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F087" w14:textId="08DF8859" w:rsidR="00AE6EA2" w:rsidRDefault="00AE6EA2" w:rsidP="00AE6EA2">
      <w:pPr>
        <w:tabs>
          <w:tab w:val="left" w:pos="2925"/>
          <w:tab w:val="right" w:pos="9638"/>
        </w:tabs>
        <w:spacing w:after="0" w:line="240" w:lineRule="auto"/>
        <w:ind w:left="6480"/>
        <w:rPr>
          <w:rFonts w:eastAsia="Times New Roman"/>
          <w:b/>
        </w:rPr>
      </w:pPr>
      <w:r>
        <w:rPr>
          <w:rFonts w:eastAsia="Times New Roman"/>
          <w:b/>
        </w:rPr>
        <w:t>P</w:t>
      </w:r>
      <w:r w:rsidRPr="00513D41">
        <w:rPr>
          <w:rFonts w:eastAsia="Times New Roman"/>
          <w:b/>
        </w:rPr>
        <w:t>rojekt</w:t>
      </w:r>
      <w:r>
        <w:rPr>
          <w:rFonts w:eastAsia="Times New Roman"/>
          <w:b/>
        </w:rPr>
        <w:t xml:space="preserve">o </w:t>
      </w:r>
      <w:r w:rsidR="008024B2">
        <w:rPr>
          <w:rFonts w:eastAsia="Times New Roman"/>
          <w:b/>
        </w:rPr>
        <w:t>Nr. TSP-133</w:t>
      </w:r>
    </w:p>
    <w:p w14:paraId="2E831BF9" w14:textId="77777777" w:rsidR="00AE6EA2" w:rsidRPr="00513D41" w:rsidRDefault="00AE6EA2" w:rsidP="00AE6EA2">
      <w:pPr>
        <w:tabs>
          <w:tab w:val="left" w:pos="2925"/>
          <w:tab w:val="right" w:pos="9638"/>
        </w:tabs>
        <w:spacing w:after="0" w:line="240" w:lineRule="auto"/>
        <w:ind w:left="6480"/>
        <w:rPr>
          <w:rFonts w:eastAsia="Times New Roman"/>
          <w:b/>
        </w:rPr>
      </w:pPr>
      <w:r>
        <w:rPr>
          <w:rFonts w:eastAsia="Times New Roman"/>
          <w:b/>
        </w:rPr>
        <w:t>lyginamasis variantas</w:t>
      </w:r>
    </w:p>
    <w:p w14:paraId="61BD0639" w14:textId="76D4EA62" w:rsidR="00C2478E" w:rsidRDefault="00C2478E" w:rsidP="00C2478E">
      <w:pPr>
        <w:tabs>
          <w:tab w:val="left" w:pos="2925"/>
          <w:tab w:val="right" w:pos="9638"/>
        </w:tabs>
        <w:spacing w:after="0" w:line="240" w:lineRule="auto"/>
        <w:rPr>
          <w:rFonts w:eastAsia="Times New Roman"/>
          <w:b/>
        </w:rPr>
      </w:pPr>
    </w:p>
    <w:p w14:paraId="2BA492FF" w14:textId="77777777" w:rsidR="00C2478E" w:rsidRPr="00513D41" w:rsidRDefault="00C2478E" w:rsidP="00C2478E">
      <w:pPr>
        <w:tabs>
          <w:tab w:val="left" w:pos="2925"/>
          <w:tab w:val="right" w:pos="9638"/>
        </w:tabs>
        <w:spacing w:after="0" w:line="240" w:lineRule="auto"/>
        <w:rPr>
          <w:rFonts w:eastAsia="Times New Roman"/>
          <w:b/>
        </w:rPr>
      </w:pPr>
    </w:p>
    <w:p w14:paraId="63A815C1" w14:textId="77777777" w:rsidR="00C2478E" w:rsidRPr="002F0D2F" w:rsidRDefault="00C2478E" w:rsidP="00C2478E">
      <w:pPr>
        <w:pStyle w:val="Antrat"/>
        <w:rPr>
          <w:lang w:val="lt-LT"/>
        </w:rPr>
      </w:pPr>
      <w:r w:rsidRPr="002F0D2F">
        <w:rPr>
          <w:lang w:val="lt-LT"/>
        </w:rPr>
        <w:t>KALVARIJOS SAVIVALDYBĖS</w:t>
      </w:r>
      <w:r>
        <w:rPr>
          <w:lang w:val="lt-LT"/>
        </w:rPr>
        <w:t xml:space="preserve"> </w:t>
      </w:r>
      <w:r w:rsidRPr="00F53ECE">
        <w:rPr>
          <w:lang w:val="pt-PT"/>
        </w:rPr>
        <w:t>TARYBA</w:t>
      </w:r>
    </w:p>
    <w:p w14:paraId="42577424" w14:textId="77777777" w:rsidR="00C2478E" w:rsidRPr="00CE6D48" w:rsidRDefault="00C2478E" w:rsidP="00C2478E">
      <w:pPr>
        <w:spacing w:after="0" w:line="240" w:lineRule="auto"/>
        <w:jc w:val="center"/>
        <w:rPr>
          <w:rFonts w:eastAsia="Times New Roman"/>
          <w:b/>
          <w:sz w:val="22"/>
          <w:szCs w:val="22"/>
        </w:rPr>
      </w:pPr>
    </w:p>
    <w:tbl>
      <w:tblPr>
        <w:tblW w:w="0" w:type="auto"/>
        <w:jc w:val="center"/>
        <w:tblLook w:val="0000" w:firstRow="0" w:lastRow="0" w:firstColumn="0" w:lastColumn="0" w:noHBand="0" w:noVBand="0"/>
      </w:tblPr>
      <w:tblGrid>
        <w:gridCol w:w="9638"/>
      </w:tblGrid>
      <w:tr w:rsidR="00C2478E" w:rsidRPr="00621E63" w14:paraId="57EB5335" w14:textId="77777777" w:rsidTr="00964FEE">
        <w:trPr>
          <w:jc w:val="center"/>
        </w:trPr>
        <w:tc>
          <w:tcPr>
            <w:tcW w:w="9638" w:type="dxa"/>
          </w:tcPr>
          <w:p w14:paraId="300F598D" w14:textId="77777777" w:rsidR="00C2478E" w:rsidRPr="00621E63" w:rsidRDefault="00C2478E" w:rsidP="00964FEE">
            <w:pPr>
              <w:tabs>
                <w:tab w:val="left" w:pos="1296"/>
                <w:tab w:val="center" w:pos="4153"/>
                <w:tab w:val="right" w:pos="8306"/>
              </w:tabs>
              <w:spacing w:after="0" w:line="240" w:lineRule="auto"/>
              <w:jc w:val="center"/>
              <w:rPr>
                <w:rFonts w:eastAsia="Times New Roman"/>
                <w:b/>
                <w:bCs/>
              </w:rPr>
            </w:pPr>
            <w:r w:rsidRPr="00621E63">
              <w:rPr>
                <w:rFonts w:eastAsia="Times New Roman"/>
                <w:b/>
                <w:bCs/>
              </w:rPr>
              <w:t>SPRENDIMAS</w:t>
            </w:r>
          </w:p>
        </w:tc>
      </w:tr>
      <w:tr w:rsidR="00C2478E" w:rsidRPr="00621E63" w14:paraId="3B2F98D8" w14:textId="77777777" w:rsidTr="00964FEE">
        <w:trPr>
          <w:trHeight w:val="80"/>
          <w:jc w:val="center"/>
        </w:trPr>
        <w:tc>
          <w:tcPr>
            <w:tcW w:w="9638" w:type="dxa"/>
          </w:tcPr>
          <w:p w14:paraId="79E4020D" w14:textId="05F3FCF0" w:rsidR="00C2478E" w:rsidRPr="00621E63" w:rsidRDefault="00C2478E" w:rsidP="00964FEE">
            <w:pPr>
              <w:tabs>
                <w:tab w:val="left" w:pos="1296"/>
                <w:tab w:val="center" w:pos="4153"/>
                <w:tab w:val="right" w:pos="8306"/>
              </w:tabs>
              <w:spacing w:after="0" w:line="240" w:lineRule="auto"/>
              <w:jc w:val="center"/>
              <w:rPr>
                <w:rFonts w:eastAsia="Times New Roman"/>
                <w:b/>
              </w:rPr>
            </w:pPr>
            <w:r w:rsidRPr="00F106B7">
              <w:rPr>
                <w:b/>
                <w:bCs/>
              </w:rPr>
              <w:t>DĖL KALVARIJOS SAVIVALDYBĖS TARYBOS 20</w:t>
            </w:r>
            <w:r>
              <w:rPr>
                <w:b/>
                <w:bCs/>
              </w:rPr>
              <w:t>2</w:t>
            </w:r>
            <w:r w:rsidR="00CD601F">
              <w:rPr>
                <w:b/>
                <w:bCs/>
              </w:rPr>
              <w:t>0</w:t>
            </w:r>
            <w:r w:rsidRPr="00F106B7">
              <w:rPr>
                <w:b/>
                <w:bCs/>
              </w:rPr>
              <w:t xml:space="preserve"> M. </w:t>
            </w:r>
            <w:r>
              <w:rPr>
                <w:b/>
                <w:bCs/>
              </w:rPr>
              <w:t>GRUODŽIO 1</w:t>
            </w:r>
            <w:r w:rsidR="00CD601F">
              <w:rPr>
                <w:b/>
                <w:bCs/>
              </w:rPr>
              <w:t>1</w:t>
            </w:r>
            <w:r w:rsidRPr="00F106B7">
              <w:rPr>
                <w:b/>
                <w:bCs/>
              </w:rPr>
              <w:t xml:space="preserve"> D. SPRENDIMO NR. T-</w:t>
            </w:r>
            <w:r>
              <w:rPr>
                <w:b/>
                <w:bCs/>
              </w:rPr>
              <w:t>2</w:t>
            </w:r>
            <w:r w:rsidR="00CD601F">
              <w:rPr>
                <w:b/>
                <w:bCs/>
              </w:rPr>
              <w:t xml:space="preserve">18 </w:t>
            </w:r>
            <w:r>
              <w:rPr>
                <w:b/>
                <w:bCs/>
              </w:rPr>
              <w:t xml:space="preserve"> </w:t>
            </w:r>
            <w:r w:rsidRPr="00F106B7">
              <w:rPr>
                <w:b/>
                <w:bCs/>
              </w:rPr>
              <w:t>„DĖL</w:t>
            </w:r>
            <w:r w:rsidRPr="00F106B7">
              <w:rPr>
                <w:b/>
                <w:bCs/>
                <w:color w:val="000000"/>
              </w:rPr>
              <w:t xml:space="preserve"> </w:t>
            </w:r>
            <w:r w:rsidR="00CD601F">
              <w:rPr>
                <w:b/>
                <w:bCs/>
                <w:color w:val="000000"/>
              </w:rPr>
              <w:t>NEKILNOJAMOJO TURTO PERDAVIMO VIEŠAJAI ĮSTAIGAI SANGRŪDOS AMBULATORIJAI VALDYTI, NAUDOTI IR DISPONUOTI JUO PATIKĖJIMO TEISE PAGAL PATIKĖJIMO SUTARTĮ“</w:t>
            </w:r>
            <w:r>
              <w:t xml:space="preserve"> </w:t>
            </w:r>
            <w:r>
              <w:rPr>
                <w:b/>
              </w:rPr>
              <w:t>PAKEITIMO</w:t>
            </w:r>
          </w:p>
        </w:tc>
      </w:tr>
    </w:tbl>
    <w:p w14:paraId="2C077481" w14:textId="77777777" w:rsidR="00C2478E" w:rsidRPr="00621E63" w:rsidRDefault="00C2478E" w:rsidP="00C2478E">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C2478E" w:rsidRPr="00621E63" w14:paraId="1D25E4DC" w14:textId="77777777" w:rsidTr="00964FEE">
        <w:tc>
          <w:tcPr>
            <w:tcW w:w="4822" w:type="dxa"/>
          </w:tcPr>
          <w:p w14:paraId="350D5121" w14:textId="67EF5FB1" w:rsidR="00C2478E" w:rsidRPr="00621E63" w:rsidRDefault="00C2478E" w:rsidP="00964FEE">
            <w:pPr>
              <w:tabs>
                <w:tab w:val="left" w:pos="1296"/>
                <w:tab w:val="center" w:pos="4153"/>
                <w:tab w:val="right" w:pos="8306"/>
              </w:tabs>
              <w:spacing w:after="0" w:line="240" w:lineRule="auto"/>
              <w:jc w:val="right"/>
              <w:rPr>
                <w:rFonts w:eastAsia="Times New Roman"/>
              </w:rPr>
            </w:pPr>
            <w:r>
              <w:rPr>
                <w:rFonts w:eastAsia="Times New Roman"/>
              </w:rPr>
              <w:t>202</w:t>
            </w:r>
            <w:r w:rsidR="00770E58">
              <w:rPr>
                <w:rFonts w:eastAsia="Times New Roman"/>
              </w:rPr>
              <w:t>5</w:t>
            </w:r>
            <w:r>
              <w:rPr>
                <w:rFonts w:eastAsia="Times New Roman"/>
              </w:rPr>
              <w:t xml:space="preserve"> </w:t>
            </w:r>
            <w:r w:rsidRPr="00621E63">
              <w:rPr>
                <w:rFonts w:eastAsia="Times New Roman"/>
              </w:rPr>
              <w:t>m.</w:t>
            </w:r>
            <w:r>
              <w:rPr>
                <w:rFonts w:eastAsia="Times New Roman"/>
              </w:rPr>
              <w:t xml:space="preserve">        </w:t>
            </w:r>
            <w:r w:rsidRPr="00621E63">
              <w:rPr>
                <w:rFonts w:eastAsia="Times New Roman"/>
              </w:rPr>
              <w:t xml:space="preserve"> d. </w:t>
            </w:r>
          </w:p>
        </w:tc>
        <w:tc>
          <w:tcPr>
            <w:tcW w:w="540" w:type="dxa"/>
          </w:tcPr>
          <w:p w14:paraId="5AEE37C7" w14:textId="77777777" w:rsidR="00C2478E" w:rsidRPr="00621E63" w:rsidRDefault="00C2478E" w:rsidP="00964FEE">
            <w:pPr>
              <w:tabs>
                <w:tab w:val="left" w:pos="1296"/>
                <w:tab w:val="center" w:pos="4153"/>
                <w:tab w:val="right" w:pos="8306"/>
              </w:tabs>
              <w:spacing w:after="0" w:line="240" w:lineRule="auto"/>
              <w:jc w:val="right"/>
              <w:rPr>
                <w:rFonts w:eastAsia="Times New Roman"/>
              </w:rPr>
            </w:pPr>
            <w:r w:rsidRPr="00621E63">
              <w:rPr>
                <w:rFonts w:eastAsia="Times New Roman"/>
              </w:rPr>
              <w:t>Nr.</w:t>
            </w:r>
          </w:p>
        </w:tc>
        <w:tc>
          <w:tcPr>
            <w:tcW w:w="4561" w:type="dxa"/>
          </w:tcPr>
          <w:p w14:paraId="7FDEB07F" w14:textId="77777777" w:rsidR="00C2478E" w:rsidRPr="00621E63" w:rsidRDefault="00C2478E" w:rsidP="00964FEE">
            <w:pPr>
              <w:tabs>
                <w:tab w:val="left" w:pos="1296"/>
                <w:tab w:val="center" w:pos="4153"/>
                <w:tab w:val="right" w:pos="8306"/>
              </w:tabs>
              <w:spacing w:after="0" w:line="240" w:lineRule="auto"/>
              <w:rPr>
                <w:rFonts w:eastAsia="Times New Roman"/>
              </w:rPr>
            </w:pPr>
          </w:p>
        </w:tc>
      </w:tr>
      <w:tr w:rsidR="00C2478E" w:rsidRPr="00621E63" w14:paraId="6A690278" w14:textId="77777777" w:rsidTr="00964FEE">
        <w:trPr>
          <w:cantSplit/>
        </w:trPr>
        <w:tc>
          <w:tcPr>
            <w:tcW w:w="9923" w:type="dxa"/>
            <w:gridSpan w:val="3"/>
          </w:tcPr>
          <w:p w14:paraId="51C994FA" w14:textId="77777777" w:rsidR="00C2478E" w:rsidRDefault="00C2478E" w:rsidP="00964FEE">
            <w:pPr>
              <w:tabs>
                <w:tab w:val="left" w:pos="1296"/>
                <w:tab w:val="center" w:pos="4153"/>
                <w:tab w:val="right" w:pos="8306"/>
              </w:tabs>
              <w:spacing w:after="0" w:line="240" w:lineRule="auto"/>
              <w:jc w:val="center"/>
              <w:rPr>
                <w:rFonts w:eastAsia="Times New Roman"/>
              </w:rPr>
            </w:pPr>
            <w:r w:rsidRPr="00621E63">
              <w:rPr>
                <w:rFonts w:eastAsia="Times New Roman"/>
              </w:rPr>
              <w:t>Kalvarija</w:t>
            </w:r>
          </w:p>
          <w:p w14:paraId="3D65187B" w14:textId="77777777" w:rsidR="00C2478E" w:rsidRPr="00621E63" w:rsidRDefault="00C2478E" w:rsidP="00964FEE">
            <w:pPr>
              <w:tabs>
                <w:tab w:val="left" w:pos="1296"/>
                <w:tab w:val="center" w:pos="4153"/>
                <w:tab w:val="right" w:pos="8306"/>
              </w:tabs>
              <w:spacing w:after="0" w:line="240" w:lineRule="auto"/>
              <w:jc w:val="center"/>
              <w:rPr>
                <w:rFonts w:eastAsia="Times New Roman"/>
              </w:rPr>
            </w:pPr>
          </w:p>
        </w:tc>
      </w:tr>
    </w:tbl>
    <w:p w14:paraId="5990A2FD" w14:textId="763BA240" w:rsidR="00C2478E" w:rsidRPr="00B73B96" w:rsidRDefault="00C2478E" w:rsidP="002A14D0">
      <w:pPr>
        <w:pStyle w:val="Betarp"/>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Vadovaudamasi </w:t>
      </w:r>
      <w:r w:rsidRPr="000B160A">
        <w:rPr>
          <w:rFonts w:ascii="Times New Roman" w:hAnsi="Times New Roman" w:cs="Times New Roman"/>
          <w:sz w:val="24"/>
          <w:szCs w:val="24"/>
        </w:rPr>
        <w:t>Lietuvos Respublikos vietos savivaldos įstatymo 15 str</w:t>
      </w:r>
      <w:r>
        <w:rPr>
          <w:rFonts w:ascii="Times New Roman" w:hAnsi="Times New Roman" w:cs="Times New Roman"/>
          <w:sz w:val="24"/>
          <w:szCs w:val="24"/>
        </w:rPr>
        <w:t>aipsnio</w:t>
      </w:r>
      <w:r w:rsidRPr="000B160A">
        <w:rPr>
          <w:rFonts w:ascii="Times New Roman" w:hAnsi="Times New Roman" w:cs="Times New Roman"/>
          <w:sz w:val="24"/>
          <w:szCs w:val="24"/>
        </w:rPr>
        <w:t xml:space="preserve"> 2 d</w:t>
      </w:r>
      <w:r>
        <w:rPr>
          <w:rFonts w:ascii="Times New Roman" w:hAnsi="Times New Roman" w:cs="Times New Roman"/>
          <w:sz w:val="24"/>
          <w:szCs w:val="24"/>
        </w:rPr>
        <w:t>alies</w:t>
      </w:r>
      <w:r w:rsidRPr="000B160A">
        <w:rPr>
          <w:rFonts w:ascii="Times New Roman" w:hAnsi="Times New Roman" w:cs="Times New Roman"/>
          <w:sz w:val="24"/>
          <w:szCs w:val="24"/>
        </w:rPr>
        <w:t xml:space="preserve"> 19 p</w:t>
      </w:r>
      <w:r>
        <w:rPr>
          <w:rFonts w:ascii="Times New Roman" w:hAnsi="Times New Roman" w:cs="Times New Roman"/>
          <w:sz w:val="24"/>
          <w:szCs w:val="24"/>
        </w:rPr>
        <w:t>unktu</w:t>
      </w:r>
      <w:r w:rsidRPr="000B160A">
        <w:rPr>
          <w:rFonts w:ascii="Times New Roman" w:hAnsi="Times New Roman" w:cs="Times New Roman"/>
          <w:sz w:val="24"/>
          <w:szCs w:val="24"/>
        </w:rPr>
        <w:t>, Lietuvos Respublikos valstybės ir savivaldybių turto valdymo, naudojimo ir disponavimo juo įstatymo 1</w:t>
      </w:r>
      <w:r w:rsidR="00147315">
        <w:rPr>
          <w:rFonts w:ascii="Times New Roman" w:hAnsi="Times New Roman" w:cs="Times New Roman"/>
          <w:sz w:val="24"/>
          <w:szCs w:val="24"/>
        </w:rPr>
        <w:t>2</w:t>
      </w:r>
      <w:r w:rsidRPr="000B160A">
        <w:rPr>
          <w:rFonts w:ascii="Times New Roman" w:hAnsi="Times New Roman" w:cs="Times New Roman"/>
          <w:sz w:val="24"/>
          <w:szCs w:val="24"/>
        </w:rPr>
        <w:t xml:space="preserve"> str</w:t>
      </w:r>
      <w:r>
        <w:rPr>
          <w:rFonts w:ascii="Times New Roman" w:hAnsi="Times New Roman" w:cs="Times New Roman"/>
          <w:sz w:val="24"/>
          <w:szCs w:val="24"/>
        </w:rPr>
        <w:t xml:space="preserve">aipsnio </w:t>
      </w:r>
      <w:r w:rsidR="006D6C53">
        <w:rPr>
          <w:rFonts w:ascii="Times New Roman" w:hAnsi="Times New Roman" w:cs="Times New Roman"/>
          <w:sz w:val="24"/>
          <w:szCs w:val="24"/>
        </w:rPr>
        <w:t>3</w:t>
      </w:r>
      <w:r>
        <w:rPr>
          <w:rFonts w:ascii="Times New Roman" w:hAnsi="Times New Roman" w:cs="Times New Roman"/>
          <w:sz w:val="24"/>
          <w:szCs w:val="24"/>
        </w:rPr>
        <w:t xml:space="preserve"> dalimi, </w:t>
      </w:r>
      <w:r w:rsidR="006D6C53">
        <w:rPr>
          <w:rFonts w:ascii="Times New Roman" w:eastAsia="Times New Roman" w:hAnsi="Times New Roman"/>
          <w:bCs/>
          <w:sz w:val="24"/>
          <w:szCs w:val="24"/>
        </w:rPr>
        <w:t>K</w:t>
      </w:r>
      <w:r w:rsidR="006D6C53" w:rsidRPr="006D6C53">
        <w:rPr>
          <w:rFonts w:ascii="Times New Roman" w:eastAsia="Times New Roman" w:hAnsi="Times New Roman"/>
          <w:bCs/>
          <w:sz w:val="24"/>
          <w:szCs w:val="24"/>
        </w:rPr>
        <w:t xml:space="preserve">alvarijos </w:t>
      </w:r>
      <w:r w:rsidR="006D6C53" w:rsidRPr="006D6C53">
        <w:rPr>
          <w:rFonts w:ascii="Times New Roman" w:hAnsi="Times New Roman"/>
          <w:bCs/>
          <w:sz w:val="24"/>
          <w:szCs w:val="24"/>
        </w:rPr>
        <w:t>savivaldybei nuosavybės teise priklausančio turto perdavimo savivaldybės viešosioms asmens sveikatos priežiūros įstaigoms patikėjimo teise tvarkos apraš</w:t>
      </w:r>
      <w:r w:rsidR="006D6C53">
        <w:rPr>
          <w:rFonts w:ascii="Times New Roman" w:hAnsi="Times New Roman"/>
          <w:bCs/>
          <w:sz w:val="24"/>
          <w:szCs w:val="24"/>
        </w:rPr>
        <w:t xml:space="preserve">o, </w:t>
      </w:r>
      <w:r w:rsidR="006D6C53" w:rsidRPr="000B160A">
        <w:rPr>
          <w:rFonts w:ascii="Times New Roman" w:hAnsi="Times New Roman" w:cs="Times New Roman"/>
          <w:sz w:val="24"/>
          <w:szCs w:val="24"/>
        </w:rPr>
        <w:t>patvirtinto Kalvarijos savivaldybės tarybos 202</w:t>
      </w:r>
      <w:r w:rsidR="00147315">
        <w:rPr>
          <w:rFonts w:ascii="Times New Roman" w:hAnsi="Times New Roman" w:cs="Times New Roman"/>
          <w:sz w:val="24"/>
          <w:szCs w:val="24"/>
        </w:rPr>
        <w:t>0</w:t>
      </w:r>
      <w:r w:rsidR="006D6C53" w:rsidRPr="000B160A">
        <w:rPr>
          <w:rFonts w:ascii="Times New Roman" w:hAnsi="Times New Roman" w:cs="Times New Roman"/>
          <w:sz w:val="24"/>
          <w:szCs w:val="24"/>
        </w:rPr>
        <w:t xml:space="preserve"> m. </w:t>
      </w:r>
      <w:r w:rsidR="00147315">
        <w:rPr>
          <w:rFonts w:ascii="Times New Roman" w:hAnsi="Times New Roman" w:cs="Times New Roman"/>
          <w:sz w:val="24"/>
          <w:szCs w:val="24"/>
        </w:rPr>
        <w:t>spalio 29</w:t>
      </w:r>
      <w:r w:rsidR="00147315" w:rsidRPr="000B160A">
        <w:rPr>
          <w:rFonts w:ascii="Times New Roman" w:hAnsi="Times New Roman" w:cs="Times New Roman"/>
          <w:sz w:val="24"/>
          <w:szCs w:val="24"/>
        </w:rPr>
        <w:t xml:space="preserve"> </w:t>
      </w:r>
      <w:r w:rsidR="006D6C53" w:rsidRPr="000B160A">
        <w:rPr>
          <w:rFonts w:ascii="Times New Roman" w:hAnsi="Times New Roman" w:cs="Times New Roman"/>
          <w:sz w:val="24"/>
          <w:szCs w:val="24"/>
        </w:rPr>
        <w:t>d. sprendimu Nr. T-</w:t>
      </w:r>
      <w:r w:rsidR="00147315">
        <w:rPr>
          <w:rFonts w:ascii="Times New Roman" w:hAnsi="Times New Roman" w:cs="Times New Roman"/>
          <w:sz w:val="24"/>
          <w:szCs w:val="24"/>
        </w:rPr>
        <w:t>191</w:t>
      </w:r>
      <w:r w:rsidR="006D6C53" w:rsidRPr="000B160A">
        <w:rPr>
          <w:rFonts w:ascii="Times New Roman" w:hAnsi="Times New Roman" w:cs="Times New Roman"/>
          <w:sz w:val="24"/>
          <w:szCs w:val="24"/>
        </w:rPr>
        <w:t xml:space="preserve"> „</w:t>
      </w:r>
      <w:r w:rsidR="002A14D0">
        <w:rPr>
          <w:rFonts w:ascii="Times New Roman" w:eastAsia="Times New Roman" w:hAnsi="Times New Roman" w:cs="Times New Roman"/>
          <w:bCs/>
          <w:sz w:val="24"/>
          <w:szCs w:val="24"/>
        </w:rPr>
        <w:t>D</w:t>
      </w:r>
      <w:r w:rsidR="002A14D0" w:rsidRPr="006D6C53">
        <w:rPr>
          <w:rFonts w:ascii="Times New Roman" w:eastAsia="Times New Roman" w:hAnsi="Times New Roman" w:cs="Times New Roman"/>
          <w:bCs/>
          <w:sz w:val="24"/>
          <w:szCs w:val="24"/>
        </w:rPr>
        <w:t xml:space="preserve">ėl </w:t>
      </w:r>
      <w:r w:rsidR="002A14D0">
        <w:rPr>
          <w:rFonts w:ascii="Times New Roman" w:eastAsia="Times New Roman" w:hAnsi="Times New Roman" w:cs="Times New Roman"/>
          <w:bCs/>
          <w:sz w:val="24"/>
          <w:szCs w:val="24"/>
        </w:rPr>
        <w:t>K</w:t>
      </w:r>
      <w:r w:rsidR="002A14D0" w:rsidRPr="006D6C53">
        <w:rPr>
          <w:rFonts w:ascii="Times New Roman" w:eastAsia="Times New Roman" w:hAnsi="Times New Roman" w:cs="Times New Roman"/>
          <w:bCs/>
          <w:sz w:val="24"/>
          <w:szCs w:val="24"/>
        </w:rPr>
        <w:t xml:space="preserve">alvarijos </w:t>
      </w:r>
      <w:r w:rsidR="002A14D0" w:rsidRPr="006D6C53">
        <w:rPr>
          <w:rFonts w:ascii="Times New Roman" w:hAnsi="Times New Roman" w:cs="Times New Roman"/>
          <w:bCs/>
          <w:sz w:val="24"/>
          <w:szCs w:val="24"/>
        </w:rPr>
        <w:t>savivaldybei nuosavybės teise priklausančio turto perdavimo savivaldybės viešosioms asmens sveikatos priežiūros įstaigoms patikėjimo teise tvarkos aprašo patvirtinimo“</w:t>
      </w:r>
      <w:r w:rsidR="00F53ECE">
        <w:rPr>
          <w:rFonts w:ascii="Times New Roman" w:hAnsi="Times New Roman" w:cs="Times New Roman"/>
          <w:bCs/>
          <w:sz w:val="24"/>
          <w:szCs w:val="24"/>
        </w:rPr>
        <w:t>,</w:t>
      </w:r>
      <w:r w:rsidR="002A14D0">
        <w:rPr>
          <w:b/>
        </w:rPr>
        <w:t xml:space="preserve"> </w:t>
      </w:r>
      <w:r w:rsidR="002A14D0" w:rsidRPr="002A14D0">
        <w:rPr>
          <w:rFonts w:ascii="Times New Roman" w:hAnsi="Times New Roman" w:cs="Times New Roman"/>
          <w:bCs/>
          <w:sz w:val="24"/>
          <w:szCs w:val="24"/>
        </w:rPr>
        <w:t>3, 4 punktais</w:t>
      </w:r>
      <w:r w:rsidR="002A14D0">
        <w:rPr>
          <w:rFonts w:ascii="Times New Roman" w:hAnsi="Times New Roman" w:cs="Times New Roman"/>
          <w:bCs/>
          <w:sz w:val="24"/>
          <w:szCs w:val="24"/>
        </w:rPr>
        <w:t xml:space="preserve">, </w:t>
      </w:r>
      <w:r w:rsidRPr="000B160A">
        <w:rPr>
          <w:rFonts w:ascii="Times New Roman" w:hAnsi="Times New Roman" w:cs="Times New Roman"/>
          <w:sz w:val="24"/>
          <w:szCs w:val="24"/>
        </w:rPr>
        <w:t xml:space="preserve">Kalvarijos savivaldybės turto valdymo, naudojimo ir disponavimo juo tvarkos aprašo, patvirtinto Kalvarijos savivaldybės tarybos 2021 m. gegužės 27 d. sprendimu Nr. T-111 (1.5E) „Dėl Kalvarijos savivaldybės turto valdymo, naudojimo ir disponavimo juo tvarkos aprašo </w:t>
      </w:r>
      <w:r w:rsidRPr="0045796E">
        <w:rPr>
          <w:rFonts w:ascii="Times New Roman" w:hAnsi="Times New Roman" w:cs="Times New Roman"/>
          <w:sz w:val="24"/>
          <w:szCs w:val="24"/>
        </w:rPr>
        <w:t xml:space="preserve">tvirtinimo“, </w:t>
      </w:r>
      <w:r w:rsidR="006D6C53">
        <w:rPr>
          <w:rFonts w:ascii="Times New Roman" w:hAnsi="Times New Roman" w:cs="Times New Roman"/>
          <w:sz w:val="24"/>
          <w:szCs w:val="24"/>
        </w:rPr>
        <w:t>5</w:t>
      </w:r>
      <w:r w:rsidRPr="0045796E">
        <w:rPr>
          <w:rFonts w:ascii="Times New Roman" w:hAnsi="Times New Roman" w:cs="Times New Roman"/>
          <w:sz w:val="24"/>
          <w:szCs w:val="24"/>
        </w:rPr>
        <w:t>.</w:t>
      </w:r>
      <w:r w:rsidR="006D6C53">
        <w:rPr>
          <w:rFonts w:ascii="Times New Roman" w:hAnsi="Times New Roman" w:cs="Times New Roman"/>
          <w:sz w:val="24"/>
          <w:szCs w:val="24"/>
        </w:rPr>
        <w:t>4</w:t>
      </w:r>
      <w:r w:rsidRPr="0045796E">
        <w:rPr>
          <w:rFonts w:ascii="Times New Roman" w:hAnsi="Times New Roman" w:cs="Times New Roman"/>
          <w:sz w:val="24"/>
          <w:szCs w:val="24"/>
        </w:rPr>
        <w:t xml:space="preserve"> papunkčiu,</w:t>
      </w:r>
      <w:r w:rsidR="001473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65A06">
        <w:rPr>
          <w:rFonts w:ascii="Times New Roman" w:hAnsi="Times New Roman" w:cs="Times New Roman"/>
          <w:sz w:val="24"/>
          <w:szCs w:val="24"/>
        </w:rPr>
        <w:t xml:space="preserve">atsižvelgdama į </w:t>
      </w:r>
      <w:r w:rsidR="006D6C53" w:rsidRPr="006D6C53">
        <w:rPr>
          <w:rFonts w:ascii="Times New Roman" w:hAnsi="Times New Roman" w:cs="Times New Roman"/>
          <w:bCs/>
          <w:sz w:val="24"/>
          <w:szCs w:val="24"/>
        </w:rPr>
        <w:t>vieš</w:t>
      </w:r>
      <w:r w:rsidR="006D6C53">
        <w:rPr>
          <w:rFonts w:ascii="Times New Roman" w:hAnsi="Times New Roman" w:cs="Times New Roman"/>
          <w:bCs/>
          <w:sz w:val="24"/>
          <w:szCs w:val="24"/>
        </w:rPr>
        <w:t>osios</w:t>
      </w:r>
      <w:r w:rsidR="006D6C53" w:rsidRPr="006D6C53">
        <w:rPr>
          <w:rFonts w:ascii="Times New Roman" w:hAnsi="Times New Roman" w:cs="Times New Roman"/>
          <w:bCs/>
          <w:sz w:val="24"/>
          <w:szCs w:val="24"/>
        </w:rPr>
        <w:t xml:space="preserve"> įstaig</w:t>
      </w:r>
      <w:r w:rsidR="006D6C53">
        <w:rPr>
          <w:rFonts w:ascii="Times New Roman" w:hAnsi="Times New Roman" w:cs="Times New Roman"/>
          <w:bCs/>
          <w:sz w:val="24"/>
          <w:szCs w:val="24"/>
        </w:rPr>
        <w:t>os</w:t>
      </w:r>
      <w:r w:rsidR="006D6C53" w:rsidRPr="006D6C53">
        <w:rPr>
          <w:rFonts w:ascii="Times New Roman" w:hAnsi="Times New Roman" w:cs="Times New Roman"/>
          <w:bCs/>
          <w:sz w:val="24"/>
          <w:szCs w:val="24"/>
        </w:rPr>
        <w:t xml:space="preserve"> Kalvarijos savivaldybės sveikatos centr</w:t>
      </w:r>
      <w:r w:rsidR="006D6C53">
        <w:rPr>
          <w:rFonts w:ascii="Times New Roman" w:hAnsi="Times New Roman" w:cs="Times New Roman"/>
          <w:bCs/>
          <w:sz w:val="24"/>
          <w:szCs w:val="24"/>
        </w:rPr>
        <w:t>o</w:t>
      </w:r>
      <w:r w:rsidR="006D6C53" w:rsidRPr="00B73B96">
        <w:rPr>
          <w:bCs/>
        </w:rPr>
        <w:t xml:space="preserve"> </w:t>
      </w:r>
      <w:r w:rsidRPr="00A65A06">
        <w:rPr>
          <w:rFonts w:ascii="Times New Roman" w:hAnsi="Times New Roman" w:cs="Times New Roman"/>
          <w:sz w:val="24"/>
          <w:szCs w:val="24"/>
        </w:rPr>
        <w:t>202</w:t>
      </w:r>
      <w:r w:rsidR="006D6C53">
        <w:rPr>
          <w:rFonts w:ascii="Times New Roman" w:hAnsi="Times New Roman" w:cs="Times New Roman"/>
          <w:sz w:val="24"/>
          <w:szCs w:val="24"/>
        </w:rPr>
        <w:t>5</w:t>
      </w:r>
      <w:r w:rsidRPr="00A65A06">
        <w:rPr>
          <w:rFonts w:ascii="Times New Roman" w:hAnsi="Times New Roman" w:cs="Times New Roman"/>
          <w:sz w:val="24"/>
          <w:szCs w:val="24"/>
        </w:rPr>
        <w:t xml:space="preserve"> m. </w:t>
      </w:r>
      <w:r w:rsidR="006D6C53">
        <w:rPr>
          <w:rFonts w:ascii="Times New Roman" w:hAnsi="Times New Roman" w:cs="Times New Roman"/>
          <w:sz w:val="24"/>
          <w:szCs w:val="24"/>
        </w:rPr>
        <w:t>spalio</w:t>
      </w:r>
      <w:r w:rsidRPr="00A65A06">
        <w:rPr>
          <w:rFonts w:ascii="Times New Roman" w:hAnsi="Times New Roman" w:cs="Times New Roman"/>
          <w:sz w:val="24"/>
          <w:szCs w:val="24"/>
        </w:rPr>
        <w:t xml:space="preserve"> </w:t>
      </w:r>
      <w:r w:rsidR="00147315">
        <w:rPr>
          <w:rFonts w:ascii="Times New Roman" w:hAnsi="Times New Roman" w:cs="Times New Roman"/>
          <w:sz w:val="24"/>
          <w:szCs w:val="24"/>
        </w:rPr>
        <w:t xml:space="preserve">15 </w:t>
      </w:r>
      <w:r w:rsidRPr="00A65A06">
        <w:rPr>
          <w:rFonts w:ascii="Times New Roman" w:hAnsi="Times New Roman" w:cs="Times New Roman"/>
          <w:sz w:val="24"/>
          <w:szCs w:val="24"/>
        </w:rPr>
        <w:t xml:space="preserve">d. </w:t>
      </w:r>
      <w:r>
        <w:rPr>
          <w:rFonts w:ascii="Times New Roman" w:hAnsi="Times New Roman" w:cs="Times New Roman"/>
          <w:sz w:val="24"/>
          <w:szCs w:val="24"/>
        </w:rPr>
        <w:t>raštą</w:t>
      </w:r>
      <w:r w:rsidRPr="00A65A06">
        <w:rPr>
          <w:rFonts w:ascii="Times New Roman" w:hAnsi="Times New Roman" w:cs="Times New Roman"/>
          <w:sz w:val="24"/>
          <w:szCs w:val="24"/>
        </w:rPr>
        <w:t xml:space="preserve"> Nr. </w:t>
      </w:r>
      <w:r w:rsidR="006D6C53">
        <w:rPr>
          <w:rFonts w:ascii="Times New Roman" w:hAnsi="Times New Roman" w:cs="Times New Roman"/>
          <w:sz w:val="24"/>
          <w:szCs w:val="24"/>
        </w:rPr>
        <w:t xml:space="preserve"> </w:t>
      </w:r>
      <w:r>
        <w:rPr>
          <w:rFonts w:ascii="Times New Roman" w:hAnsi="Times New Roman" w:cs="Times New Roman"/>
          <w:sz w:val="24"/>
          <w:szCs w:val="24"/>
        </w:rPr>
        <w:t>S</w:t>
      </w:r>
      <w:r w:rsidR="006D6C53">
        <w:rPr>
          <w:rFonts w:ascii="Times New Roman" w:hAnsi="Times New Roman" w:cs="Times New Roman"/>
          <w:sz w:val="24"/>
          <w:szCs w:val="24"/>
        </w:rPr>
        <w:t xml:space="preserve">-160 (2.1 </w:t>
      </w:r>
      <w:proofErr w:type="spellStart"/>
      <w:r w:rsidR="006D6C53">
        <w:rPr>
          <w:rFonts w:ascii="Times New Roman" w:hAnsi="Times New Roman" w:cs="Times New Roman"/>
          <w:sz w:val="24"/>
          <w:szCs w:val="24"/>
        </w:rPr>
        <w:t>Mr</w:t>
      </w:r>
      <w:proofErr w:type="spellEnd"/>
      <w:r w:rsidR="006D6C53">
        <w:rPr>
          <w:rFonts w:ascii="Times New Roman" w:hAnsi="Times New Roman" w:cs="Times New Roman"/>
          <w:sz w:val="24"/>
          <w:szCs w:val="24"/>
        </w:rPr>
        <w:t>)</w:t>
      </w:r>
      <w:r w:rsidRPr="00A65A06">
        <w:rPr>
          <w:rFonts w:ascii="Times New Roman" w:hAnsi="Times New Roman" w:cs="Times New Roman"/>
          <w:sz w:val="24"/>
          <w:szCs w:val="24"/>
        </w:rPr>
        <w:t xml:space="preserve"> „Dėl </w:t>
      </w:r>
      <w:r w:rsidR="006D6C53">
        <w:rPr>
          <w:rFonts w:ascii="Times New Roman" w:hAnsi="Times New Roman" w:cs="Times New Roman"/>
          <w:sz w:val="24"/>
          <w:szCs w:val="24"/>
        </w:rPr>
        <w:t>prašymo</w:t>
      </w:r>
      <w:r w:rsidRPr="00B73B96">
        <w:rPr>
          <w:rFonts w:ascii="Times New Roman" w:hAnsi="Times New Roman" w:cs="Times New Roman"/>
          <w:sz w:val="24"/>
          <w:szCs w:val="24"/>
        </w:rPr>
        <w:t>“, Kalvarijos savivaldybės taryba  n u s p r e n d ž i a:</w:t>
      </w:r>
    </w:p>
    <w:p w14:paraId="20E9AA66" w14:textId="71618F97" w:rsidR="000B39D8" w:rsidRDefault="00D27BC5" w:rsidP="00F53ECE">
      <w:pPr>
        <w:tabs>
          <w:tab w:val="left" w:pos="709"/>
          <w:tab w:val="center" w:pos="4153"/>
          <w:tab w:val="right" w:pos="8306"/>
        </w:tabs>
        <w:spacing w:after="0" w:line="360" w:lineRule="auto"/>
        <w:jc w:val="both"/>
      </w:pPr>
      <w:r>
        <w:tab/>
      </w:r>
      <w:r w:rsidR="00C2478E" w:rsidRPr="00B73B96">
        <w:t>1. Pakeisti Kalvarijos savivaldybės tarybos 202</w:t>
      </w:r>
      <w:r w:rsidR="000406A2" w:rsidRPr="00B73B96">
        <w:t>0</w:t>
      </w:r>
      <w:r w:rsidR="00C2478E" w:rsidRPr="00B73B96">
        <w:t xml:space="preserve"> m. gruodžio 1</w:t>
      </w:r>
      <w:r w:rsidR="000406A2" w:rsidRPr="00B73B96">
        <w:t>1</w:t>
      </w:r>
      <w:r w:rsidR="00C2478E" w:rsidRPr="00B73B96">
        <w:t xml:space="preserve"> d. sprendim</w:t>
      </w:r>
      <w:r w:rsidR="000B39D8">
        <w:t>ą</w:t>
      </w:r>
      <w:r w:rsidR="00C2478E" w:rsidRPr="00B73B96">
        <w:t xml:space="preserve"> Nr. T-21</w:t>
      </w:r>
      <w:r w:rsidR="000406A2" w:rsidRPr="00B73B96">
        <w:t>8</w:t>
      </w:r>
      <w:r w:rsidR="00C2478E" w:rsidRPr="00B73B96">
        <w:t xml:space="preserve"> </w:t>
      </w:r>
      <w:r w:rsidR="000406A2" w:rsidRPr="00B73B96">
        <w:t xml:space="preserve"> </w:t>
      </w:r>
      <w:r w:rsidR="00C2478E" w:rsidRPr="00B73B96">
        <w:t xml:space="preserve"> „</w:t>
      </w:r>
      <w:r w:rsidR="000406A2" w:rsidRPr="00B73B96">
        <w:rPr>
          <w:bCs/>
        </w:rPr>
        <w:t>Dėl nekilnojamojo turto perdavimo viešajai įstaigai Sangrūdos ambulatorijai valdyti, naudoti ir disponuoti juo patikėjimo teise pagal patikėjimo sutartį</w:t>
      </w:r>
      <w:r w:rsidR="00C2478E" w:rsidRPr="00B73B96">
        <w:t>“</w:t>
      </w:r>
      <w:r w:rsidR="000B39D8">
        <w:t>:</w:t>
      </w:r>
    </w:p>
    <w:p w14:paraId="5BDD092A" w14:textId="46CE9A5A" w:rsidR="00910A5E" w:rsidRDefault="000B39D8" w:rsidP="00D27BC5">
      <w:pPr>
        <w:tabs>
          <w:tab w:val="center" w:pos="4153"/>
          <w:tab w:val="right" w:pos="8306"/>
        </w:tabs>
        <w:spacing w:after="0" w:line="360" w:lineRule="auto"/>
        <w:jc w:val="both"/>
      </w:pPr>
      <w:r>
        <w:t xml:space="preserve">             1.1. p</w:t>
      </w:r>
      <w:r w:rsidRPr="00B73B96">
        <w:t xml:space="preserve">akeisti </w:t>
      </w:r>
      <w:r w:rsidR="00085D6C">
        <w:t xml:space="preserve">pavadinimą </w:t>
      </w:r>
      <w:r w:rsidR="00085D6C" w:rsidRPr="00B73B96">
        <w:t>ir jį išdėstyti taip:</w:t>
      </w:r>
      <w:r w:rsidR="00085D6C" w:rsidRPr="00085D6C">
        <w:t xml:space="preserve"> </w:t>
      </w:r>
    </w:p>
    <w:p w14:paraId="19C5C155" w14:textId="529696DF" w:rsidR="003672B5" w:rsidRPr="003672B5" w:rsidRDefault="003672B5" w:rsidP="003672B5">
      <w:pPr>
        <w:tabs>
          <w:tab w:val="center" w:pos="4153"/>
          <w:tab w:val="right" w:pos="8306"/>
        </w:tabs>
        <w:spacing w:after="0" w:line="360" w:lineRule="auto"/>
        <w:jc w:val="center"/>
        <w:rPr>
          <w:strike/>
        </w:rPr>
      </w:pPr>
      <w:r w:rsidRPr="003672B5">
        <w:rPr>
          <w:b/>
          <w:bCs/>
          <w:strike/>
        </w:rPr>
        <w:t>„DĖL</w:t>
      </w:r>
      <w:r w:rsidRPr="003672B5">
        <w:rPr>
          <w:b/>
          <w:bCs/>
          <w:strike/>
          <w:color w:val="000000"/>
        </w:rPr>
        <w:t xml:space="preserve"> NEKILNOJAMOJO TURTO PERDAVIMO VIEŠAJAI ĮSTAIGAI SANGRŪDOS AMBULATORIJAI VALDYTI, NAUDOTI IR DISPONUOTI JUO PATIKĖJIMO TEISE PAGAL PATIKĖJIMO SUTARTĮ“</w:t>
      </w:r>
    </w:p>
    <w:p w14:paraId="59BB0BAD" w14:textId="49B56886" w:rsidR="00085D6C" w:rsidRDefault="00085D6C" w:rsidP="00910A5E">
      <w:pPr>
        <w:tabs>
          <w:tab w:val="center" w:pos="4153"/>
          <w:tab w:val="right" w:pos="8306"/>
        </w:tabs>
        <w:spacing w:after="0" w:line="360" w:lineRule="auto"/>
        <w:jc w:val="center"/>
      </w:pPr>
      <w:r w:rsidRPr="00B73B96">
        <w:t>„</w:t>
      </w:r>
      <w:r w:rsidR="00903E9F" w:rsidRPr="00903E9F">
        <w:rPr>
          <w:b/>
        </w:rPr>
        <w:t>DĖL NEKILNOJAMOJO TURTO PERDAVIMO VIEŠAJAI ĮSTAIGAI KALVARIJOS SAVIVALDYBĖS SVEIKATOS CENTRUI VALDYTI, NAUDOTI IR DISPONUOTI JUO PATIKĖJIMO TEISE PAGAL PATIKĖJIMO SUTARTĮ</w:t>
      </w:r>
      <w:r w:rsidRPr="00B73B96">
        <w:t>“</w:t>
      </w:r>
    </w:p>
    <w:p w14:paraId="66D6A605" w14:textId="1B658C0E" w:rsidR="00085D6C" w:rsidRDefault="00085D6C" w:rsidP="00085D6C">
      <w:pPr>
        <w:tabs>
          <w:tab w:val="center" w:pos="4153"/>
          <w:tab w:val="right" w:pos="8306"/>
        </w:tabs>
        <w:spacing w:after="0" w:line="360" w:lineRule="auto"/>
        <w:jc w:val="both"/>
      </w:pPr>
      <w:r>
        <w:t xml:space="preserve">              </w:t>
      </w:r>
      <w:r w:rsidR="000B39D8">
        <w:t>1.</w:t>
      </w:r>
      <w:r>
        <w:t>2</w:t>
      </w:r>
      <w:r w:rsidRPr="00B73B96">
        <w:t xml:space="preserve">. </w:t>
      </w:r>
      <w:r w:rsidR="000B39D8">
        <w:t>p</w:t>
      </w:r>
      <w:r w:rsidRPr="00B73B96">
        <w:t xml:space="preserve">akeisti 1 punktą </w:t>
      </w:r>
      <w:r>
        <w:t xml:space="preserve"> </w:t>
      </w:r>
      <w:r w:rsidRPr="00B73B96">
        <w:t>ir jį išdėstyti taip:</w:t>
      </w:r>
    </w:p>
    <w:p w14:paraId="5D833044" w14:textId="7829037D" w:rsidR="00B73B96" w:rsidRDefault="00B73B96" w:rsidP="00D27BC5">
      <w:pPr>
        <w:pStyle w:val="Betarp"/>
        <w:spacing w:line="360" w:lineRule="auto"/>
        <w:ind w:firstLine="709"/>
        <w:jc w:val="both"/>
        <w:rPr>
          <w:rFonts w:ascii="Times New Roman" w:hAnsi="Times New Roman" w:cs="Times New Roman"/>
          <w:sz w:val="24"/>
          <w:szCs w:val="24"/>
        </w:rPr>
      </w:pPr>
      <w:r w:rsidRPr="00B73B96">
        <w:rPr>
          <w:rFonts w:ascii="Times New Roman" w:hAnsi="Times New Roman" w:cs="Times New Roman"/>
          <w:sz w:val="24"/>
          <w:szCs w:val="24"/>
        </w:rPr>
        <w:t xml:space="preserve">„1. Perduoti Kalvarijos savivaldybei nuosavybės teise priklausantį nekilnojamąjį turtą Mokyklos g. 26, Sangrūdos k., Sangrūdos sen., Kalvarijos sav., </w:t>
      </w:r>
      <w:r w:rsidRPr="00B73B96">
        <w:rPr>
          <w:rFonts w:ascii="Times New Roman" w:hAnsi="Times New Roman" w:cs="Times New Roman"/>
          <w:sz w:val="24"/>
          <w:szCs w:val="24"/>
          <w:lang w:eastAsia="lt-LT"/>
        </w:rPr>
        <w:t xml:space="preserve">registro Nr. 70/36578, </w:t>
      </w:r>
      <w:r w:rsidRPr="00B73B96">
        <w:rPr>
          <w:rFonts w:ascii="Times New Roman" w:hAnsi="Times New Roman" w:cs="Times New Roman"/>
          <w:sz w:val="24"/>
          <w:szCs w:val="24"/>
        </w:rPr>
        <w:t xml:space="preserve">nurodytą </w:t>
      </w:r>
      <w:r w:rsidRPr="00B73B96">
        <w:rPr>
          <w:rFonts w:ascii="Times New Roman" w:hAnsi="Times New Roman" w:cs="Times New Roman"/>
          <w:sz w:val="24"/>
          <w:szCs w:val="24"/>
        </w:rPr>
        <w:lastRenderedPageBreak/>
        <w:t xml:space="preserve">kadastrinių matavimų byloje Nr. 48/3100, valdyti, naudoti ir disponuoti juo patikėjimo teise pagal patikėjimo </w:t>
      </w:r>
      <w:r w:rsidRPr="00085D6C">
        <w:rPr>
          <w:rFonts w:ascii="Times New Roman" w:hAnsi="Times New Roman" w:cs="Times New Roman"/>
          <w:sz w:val="24"/>
          <w:szCs w:val="24"/>
        </w:rPr>
        <w:t>sutartį viešajai įstaigai</w:t>
      </w:r>
      <w:r w:rsidR="00AE6EA2" w:rsidRPr="00AE6EA2">
        <w:rPr>
          <w:rFonts w:ascii="Times New Roman" w:hAnsi="Times New Roman" w:cs="Times New Roman"/>
          <w:bCs/>
          <w:sz w:val="24"/>
          <w:szCs w:val="24"/>
        </w:rPr>
        <w:t xml:space="preserve"> </w:t>
      </w:r>
      <w:r w:rsidR="00AE6EA2" w:rsidRPr="00AE6EA2">
        <w:rPr>
          <w:rFonts w:ascii="Times New Roman" w:hAnsi="Times New Roman" w:cs="Times New Roman"/>
          <w:bCs/>
          <w:strike/>
          <w:sz w:val="24"/>
          <w:szCs w:val="24"/>
        </w:rPr>
        <w:t>Sangrūdos ambulatorijai</w:t>
      </w:r>
      <w:r w:rsidR="00AE6EA2" w:rsidRPr="00B73B96">
        <w:rPr>
          <w:bCs/>
        </w:rPr>
        <w:t xml:space="preserve"> </w:t>
      </w:r>
      <w:r w:rsidR="00AE6EA2">
        <w:rPr>
          <w:bCs/>
        </w:rPr>
        <w:t xml:space="preserve"> </w:t>
      </w:r>
      <w:r w:rsidR="0058254F" w:rsidRPr="00AE6EA2">
        <w:rPr>
          <w:rFonts w:ascii="Times New Roman" w:hAnsi="Times New Roman" w:cs="Times New Roman"/>
          <w:b/>
          <w:bCs/>
          <w:sz w:val="24"/>
          <w:szCs w:val="24"/>
        </w:rPr>
        <w:t xml:space="preserve">Kalvarijos savivaldybės sveikatos centrui </w:t>
      </w:r>
      <w:r w:rsidRPr="00085D6C">
        <w:rPr>
          <w:rFonts w:ascii="Times New Roman" w:hAnsi="Times New Roman" w:cs="Times New Roman"/>
          <w:sz w:val="24"/>
          <w:szCs w:val="24"/>
        </w:rPr>
        <w:t xml:space="preserve">asmens sveikatos priežiūros </w:t>
      </w:r>
      <w:r w:rsidRPr="00B73B96">
        <w:rPr>
          <w:rFonts w:ascii="Times New Roman" w:hAnsi="Times New Roman" w:cs="Times New Roman"/>
          <w:sz w:val="24"/>
          <w:szCs w:val="24"/>
        </w:rPr>
        <w:t>veiklai vykdyti dvidešimties metų laikotarpiui (priedas).“</w:t>
      </w:r>
    </w:p>
    <w:p w14:paraId="4F5985B1" w14:textId="3FCDE377" w:rsidR="00C2478E" w:rsidRPr="00B73B96" w:rsidRDefault="00085D6C" w:rsidP="00B73B96">
      <w:pPr>
        <w:tabs>
          <w:tab w:val="left" w:pos="709"/>
          <w:tab w:val="center" w:pos="4153"/>
          <w:tab w:val="right" w:pos="8306"/>
        </w:tabs>
        <w:spacing w:after="0" w:line="360" w:lineRule="auto"/>
        <w:jc w:val="both"/>
      </w:pPr>
      <w:r>
        <w:tab/>
      </w:r>
      <w:r w:rsidR="000B39D8">
        <w:t>2</w:t>
      </w:r>
      <w:r>
        <w:t>.</w:t>
      </w:r>
      <w:r w:rsidR="00C2478E" w:rsidRPr="00B73B96">
        <w:t xml:space="preserve"> Įgalioti</w:t>
      </w:r>
      <w:r w:rsidR="00B73B96" w:rsidRPr="00B73B96">
        <w:rPr>
          <w:rFonts w:eastAsia="Times New Roman"/>
          <w:lang w:eastAsia="lt-LT"/>
        </w:rPr>
        <w:t xml:space="preserve"> </w:t>
      </w:r>
      <w:r w:rsidR="00B73B96" w:rsidRPr="00B73B96">
        <w:t xml:space="preserve">Kalvarijos savivaldybės administracijos direktorių </w:t>
      </w:r>
      <w:r w:rsidR="00B73B96" w:rsidRPr="00B73B96">
        <w:rPr>
          <w:rFonts w:eastAsia="Times New Roman"/>
          <w:lang w:eastAsia="lt-LT"/>
        </w:rPr>
        <w:t xml:space="preserve">pasirašyti </w:t>
      </w:r>
      <w:r w:rsidR="00B73B96" w:rsidRPr="00B73B96">
        <w:rPr>
          <w:lang w:eastAsia="lt-LT"/>
        </w:rPr>
        <w:t xml:space="preserve">Turto </w:t>
      </w:r>
      <w:r w:rsidR="00B73B96" w:rsidRPr="00B73B96">
        <w:t>patikėjimo sutarties pakeitimą.</w:t>
      </w:r>
    </w:p>
    <w:p w14:paraId="6E3D5937" w14:textId="43448002" w:rsidR="00C2478E" w:rsidRDefault="007C0B0E" w:rsidP="007C0B0E">
      <w:pPr>
        <w:spacing w:line="360" w:lineRule="auto"/>
        <w:jc w:val="both"/>
      </w:pPr>
      <w:r>
        <w:t xml:space="preserve">            </w:t>
      </w:r>
      <w:r w:rsidRPr="004E03FE">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w:t>
      </w:r>
      <w:r>
        <w:t xml:space="preserve">adresu: </w:t>
      </w:r>
      <w:r w:rsidRPr="004E03FE">
        <w:t>A. Mickevičiaus g. 8A, 44312 Kaunas, Lietuvos Respublikos administracinių bylų teisenos įstatymo nustatyta tvarka.</w:t>
      </w:r>
    </w:p>
    <w:p w14:paraId="62A47E56" w14:textId="77777777" w:rsidR="00F53ECE" w:rsidRDefault="00F53ECE" w:rsidP="00C2478E">
      <w:pPr>
        <w:spacing w:line="360" w:lineRule="auto"/>
      </w:pPr>
    </w:p>
    <w:p w14:paraId="42948C4A" w14:textId="7F044A54" w:rsidR="00C2478E" w:rsidRPr="00716702" w:rsidRDefault="00C2478E" w:rsidP="00C2478E">
      <w:pPr>
        <w:spacing w:line="360" w:lineRule="auto"/>
      </w:pPr>
      <w:r w:rsidRPr="00716702">
        <w:t xml:space="preserve">Meras </w:t>
      </w:r>
      <w:r w:rsidRPr="00716702">
        <w:tab/>
        <w:t xml:space="preserve">  </w:t>
      </w:r>
      <w:r w:rsidRPr="00716702">
        <w:tab/>
      </w:r>
      <w:r w:rsidRPr="00716702">
        <w:tab/>
        <w:t xml:space="preserve">                                                         </w:t>
      </w:r>
      <w:r w:rsidRPr="00716702">
        <w:tab/>
      </w:r>
      <w:r>
        <w:t>Nerijus Šidlauskas</w:t>
      </w:r>
    </w:p>
    <w:p w14:paraId="57D6CFB8" w14:textId="77777777" w:rsidR="00C2478E" w:rsidRDefault="00C2478E" w:rsidP="00C2478E">
      <w:pPr>
        <w:spacing w:after="0" w:line="360" w:lineRule="auto"/>
      </w:pPr>
    </w:p>
    <w:p w14:paraId="66EBA1B4" w14:textId="77777777" w:rsidR="00C2478E" w:rsidRDefault="00C2478E" w:rsidP="00C2478E">
      <w:pPr>
        <w:spacing w:after="0" w:line="360" w:lineRule="auto"/>
      </w:pPr>
    </w:p>
    <w:p w14:paraId="78A76AC0" w14:textId="77777777" w:rsidR="00C2478E" w:rsidRDefault="00C2478E" w:rsidP="00C2478E">
      <w:pPr>
        <w:spacing w:after="0" w:line="360" w:lineRule="auto"/>
      </w:pPr>
    </w:p>
    <w:p w14:paraId="49B74B53" w14:textId="77777777" w:rsidR="00C2478E" w:rsidRDefault="00C2478E" w:rsidP="00C2478E">
      <w:pPr>
        <w:spacing w:after="0" w:line="360" w:lineRule="auto"/>
      </w:pPr>
    </w:p>
    <w:p w14:paraId="17D1877F" w14:textId="77777777" w:rsidR="00C2478E" w:rsidRDefault="00C2478E" w:rsidP="00C2478E">
      <w:pPr>
        <w:spacing w:after="0" w:line="360" w:lineRule="auto"/>
      </w:pPr>
    </w:p>
    <w:p w14:paraId="5C47CC88" w14:textId="77777777" w:rsidR="00C2478E" w:rsidRDefault="00C2478E" w:rsidP="00C2478E">
      <w:pPr>
        <w:spacing w:after="0" w:line="360" w:lineRule="auto"/>
      </w:pPr>
    </w:p>
    <w:p w14:paraId="497E5C7D" w14:textId="77777777" w:rsidR="00C2478E" w:rsidRDefault="00C2478E" w:rsidP="00C2478E">
      <w:pPr>
        <w:spacing w:after="0" w:line="360" w:lineRule="auto"/>
      </w:pPr>
    </w:p>
    <w:p w14:paraId="0FAF1482" w14:textId="77777777" w:rsidR="00C2478E" w:rsidRDefault="00C2478E" w:rsidP="00C2478E">
      <w:pPr>
        <w:spacing w:after="0" w:line="240" w:lineRule="auto"/>
      </w:pPr>
    </w:p>
    <w:p w14:paraId="4AB284AF" w14:textId="77777777" w:rsidR="00C2478E" w:rsidRDefault="00C2478E" w:rsidP="00C2478E">
      <w:pPr>
        <w:spacing w:after="0" w:line="240" w:lineRule="auto"/>
      </w:pPr>
    </w:p>
    <w:p w14:paraId="3D991606" w14:textId="77777777" w:rsidR="00C2478E" w:rsidRDefault="00C2478E" w:rsidP="00C2478E">
      <w:pPr>
        <w:spacing w:after="0" w:line="240" w:lineRule="auto"/>
      </w:pPr>
    </w:p>
    <w:p w14:paraId="34EEC5F6" w14:textId="77777777" w:rsidR="00C2478E" w:rsidRDefault="00C2478E" w:rsidP="00C2478E">
      <w:pPr>
        <w:spacing w:after="0" w:line="240" w:lineRule="auto"/>
      </w:pPr>
    </w:p>
    <w:p w14:paraId="0A072530" w14:textId="77777777" w:rsidR="00C2478E" w:rsidRDefault="00C2478E" w:rsidP="00C2478E">
      <w:pPr>
        <w:spacing w:after="0" w:line="240" w:lineRule="auto"/>
      </w:pPr>
    </w:p>
    <w:p w14:paraId="4F2A5C48" w14:textId="77777777" w:rsidR="00C2478E" w:rsidRDefault="00C2478E" w:rsidP="00C2478E">
      <w:pPr>
        <w:spacing w:after="0" w:line="240" w:lineRule="auto"/>
      </w:pPr>
    </w:p>
    <w:p w14:paraId="272318B0" w14:textId="77777777" w:rsidR="00C2478E" w:rsidRDefault="00C2478E" w:rsidP="00C2478E">
      <w:pPr>
        <w:spacing w:after="0" w:line="240" w:lineRule="auto"/>
      </w:pPr>
    </w:p>
    <w:p w14:paraId="0876EC4F" w14:textId="77777777" w:rsidR="00C2478E" w:rsidRDefault="00C2478E" w:rsidP="00C2478E">
      <w:pPr>
        <w:spacing w:after="0" w:line="240" w:lineRule="auto"/>
      </w:pPr>
    </w:p>
    <w:p w14:paraId="55545A68" w14:textId="77777777" w:rsidR="00C2478E" w:rsidRDefault="00C2478E" w:rsidP="00C2478E">
      <w:pPr>
        <w:spacing w:after="0" w:line="240" w:lineRule="auto"/>
      </w:pPr>
    </w:p>
    <w:p w14:paraId="201D1B1B" w14:textId="77777777" w:rsidR="00C2478E" w:rsidRDefault="00C2478E" w:rsidP="00C2478E">
      <w:pPr>
        <w:spacing w:after="0" w:line="240" w:lineRule="auto"/>
      </w:pPr>
    </w:p>
    <w:p w14:paraId="17A58DB0" w14:textId="4143FCED" w:rsidR="00C2478E" w:rsidRPr="00716702" w:rsidRDefault="00C2478E" w:rsidP="00C2478E">
      <w:pPr>
        <w:spacing w:after="0" w:line="240" w:lineRule="auto"/>
      </w:pPr>
      <w:r w:rsidRPr="00716702">
        <w:t xml:space="preserve">Parengė </w:t>
      </w:r>
    </w:p>
    <w:p w14:paraId="4539593A" w14:textId="77777777" w:rsidR="00C2478E" w:rsidRPr="00716702" w:rsidRDefault="00C2478E" w:rsidP="00C2478E">
      <w:pPr>
        <w:spacing w:after="0" w:line="240" w:lineRule="auto"/>
      </w:pPr>
      <w:r w:rsidRPr="00716702">
        <w:t>Ūkio skyriaus vyriausioji specialistė</w:t>
      </w:r>
    </w:p>
    <w:p w14:paraId="4420DA11" w14:textId="77777777" w:rsidR="00C2478E" w:rsidRPr="00716702" w:rsidRDefault="00C2478E" w:rsidP="00C2478E">
      <w:pPr>
        <w:spacing w:after="0" w:line="240" w:lineRule="auto"/>
      </w:pPr>
      <w:r w:rsidRPr="00716702">
        <w:t>Dainutė Sinkevičienė</w:t>
      </w:r>
    </w:p>
    <w:p w14:paraId="5538B521" w14:textId="17AA8D0C" w:rsidR="00B73B96" w:rsidRDefault="00C2478E" w:rsidP="00C2478E">
      <w:pPr>
        <w:spacing w:after="0" w:line="240" w:lineRule="auto"/>
        <w:sectPr w:rsidR="00B73B96" w:rsidSect="00C2478E">
          <w:pgSz w:w="11906" w:h="16838"/>
          <w:pgMar w:top="1276" w:right="567" w:bottom="1134" w:left="1701" w:header="567" w:footer="567" w:gutter="0"/>
          <w:cols w:space="1296"/>
          <w:docGrid w:linePitch="360"/>
        </w:sectPr>
      </w:pPr>
      <w:r>
        <w:t>202</w:t>
      </w:r>
      <w:r w:rsidR="0058254F">
        <w:t>5</w:t>
      </w:r>
      <w:r>
        <w:t>-1</w:t>
      </w:r>
      <w:r w:rsidR="0058254F">
        <w:t>0</w:t>
      </w:r>
      <w:r w:rsidRPr="00716702">
        <w:t>-</w:t>
      </w:r>
      <w:r w:rsidR="003402E4">
        <w:t>17</w:t>
      </w:r>
    </w:p>
    <w:p w14:paraId="0E0AAB4A" w14:textId="06E52B45" w:rsidR="00FE6AD6" w:rsidRDefault="00FE6AD6" w:rsidP="00770E58">
      <w:pPr>
        <w:spacing w:after="0" w:line="240" w:lineRule="auto"/>
        <w:ind w:left="11745" w:hanging="2247"/>
        <w:rPr>
          <w:rFonts w:eastAsia="Times New Roman"/>
        </w:rPr>
      </w:pPr>
      <w:bookmarkStart w:id="0" w:name="_Hlk211588881"/>
      <w:r>
        <w:rPr>
          <w:rFonts w:eastAsia="Times New Roman"/>
        </w:rPr>
        <w:lastRenderedPageBreak/>
        <w:t>PATVIRTINTA</w:t>
      </w:r>
    </w:p>
    <w:p w14:paraId="5B1D6141" w14:textId="77777777" w:rsidR="00FE6AD6" w:rsidRDefault="00FE6AD6" w:rsidP="00FE6AD6">
      <w:pPr>
        <w:spacing w:after="0" w:line="240" w:lineRule="auto"/>
        <w:ind w:left="11745" w:hanging="2247"/>
        <w:rPr>
          <w:rFonts w:eastAsia="Times New Roman"/>
        </w:rPr>
      </w:pPr>
      <w:r>
        <w:rPr>
          <w:rFonts w:eastAsia="Times New Roman"/>
        </w:rPr>
        <w:t>Kalvarijos savivaldybės tarybos</w:t>
      </w:r>
    </w:p>
    <w:p w14:paraId="1128E96F" w14:textId="3E799FCD" w:rsidR="00FE6AD6" w:rsidRDefault="00FE6AD6" w:rsidP="00FE6AD6">
      <w:pPr>
        <w:spacing w:after="0" w:line="240" w:lineRule="auto"/>
        <w:ind w:left="11745" w:hanging="2247"/>
        <w:rPr>
          <w:rFonts w:eastAsia="Times New Roman"/>
        </w:rPr>
      </w:pPr>
      <w:r>
        <w:rPr>
          <w:rFonts w:eastAsia="Times New Roman"/>
        </w:rPr>
        <w:t xml:space="preserve">2020 m. </w:t>
      </w:r>
      <w:r w:rsidR="003402E4">
        <w:t>gruodžio 11</w:t>
      </w:r>
      <w:r>
        <w:rPr>
          <w:rFonts w:eastAsia="Times New Roman"/>
        </w:rPr>
        <w:t xml:space="preserve">  d. </w:t>
      </w:r>
      <w:r>
        <w:rPr>
          <w:rFonts w:eastAsia="Times New Roman"/>
          <w:lang w:val="pt-BR"/>
        </w:rPr>
        <w:t>sprendim</w:t>
      </w:r>
      <w:r w:rsidR="00910A5E">
        <w:rPr>
          <w:rFonts w:eastAsia="Times New Roman"/>
          <w:lang w:val="pt-BR"/>
        </w:rPr>
        <w:t>u</w:t>
      </w:r>
      <w:r>
        <w:rPr>
          <w:rFonts w:eastAsia="Times New Roman"/>
          <w:lang w:val="pt-BR"/>
        </w:rPr>
        <w:t xml:space="preserve"> Nr. T-218</w:t>
      </w:r>
    </w:p>
    <w:p w14:paraId="20B99C60" w14:textId="5200EBA3" w:rsidR="00770E58" w:rsidRDefault="0013729A" w:rsidP="00770E58">
      <w:pPr>
        <w:spacing w:after="0" w:line="240" w:lineRule="auto"/>
        <w:ind w:left="11745" w:hanging="2247"/>
        <w:rPr>
          <w:rFonts w:eastAsia="Times New Roman"/>
        </w:rPr>
      </w:pPr>
      <w:r>
        <w:rPr>
          <w:rFonts w:eastAsia="Times New Roman"/>
        </w:rPr>
        <w:t>(</w:t>
      </w:r>
      <w:r w:rsidR="00770E58">
        <w:rPr>
          <w:rFonts w:eastAsia="Times New Roman"/>
        </w:rPr>
        <w:t>Kalvarijos savivaldybės tarybos</w:t>
      </w:r>
    </w:p>
    <w:p w14:paraId="0BB0C8A6" w14:textId="017F2C1C" w:rsidR="00770E58" w:rsidRDefault="00770E58" w:rsidP="00770E58">
      <w:pPr>
        <w:spacing w:after="0" w:line="240" w:lineRule="auto"/>
        <w:ind w:left="11745" w:hanging="2247"/>
        <w:rPr>
          <w:rFonts w:eastAsia="Times New Roman"/>
        </w:rPr>
      </w:pPr>
      <w:r>
        <w:rPr>
          <w:rFonts w:eastAsia="Times New Roman"/>
        </w:rPr>
        <w:t xml:space="preserve">2025 m. </w:t>
      </w:r>
      <w:r w:rsidR="003402E4">
        <w:t xml:space="preserve"> </w:t>
      </w:r>
      <w:r w:rsidR="0013729A">
        <w:t xml:space="preserve">                   </w:t>
      </w:r>
      <w:r>
        <w:rPr>
          <w:rFonts w:eastAsia="Times New Roman"/>
        </w:rPr>
        <w:t xml:space="preserve">  d. </w:t>
      </w:r>
      <w:r>
        <w:rPr>
          <w:rFonts w:eastAsia="Times New Roman"/>
          <w:lang w:val="pt-BR"/>
        </w:rPr>
        <w:t>sprendimo Nr. T-</w:t>
      </w:r>
      <w:r w:rsidR="003402E4">
        <w:rPr>
          <w:rFonts w:eastAsia="Times New Roman"/>
          <w:lang w:val="pt-BR"/>
        </w:rPr>
        <w:t xml:space="preserve"> </w:t>
      </w:r>
    </w:p>
    <w:p w14:paraId="1441D128" w14:textId="65776D2B" w:rsidR="003402E4" w:rsidRDefault="00770E58" w:rsidP="003402E4">
      <w:pPr>
        <w:tabs>
          <w:tab w:val="left" w:pos="10500"/>
        </w:tabs>
        <w:spacing w:after="0"/>
      </w:pPr>
      <w:r w:rsidRPr="007262A6">
        <w:t xml:space="preserve">                                                                                                                                                        </w:t>
      </w:r>
      <w:r>
        <w:t xml:space="preserve">      </w:t>
      </w:r>
      <w:r w:rsidR="003402E4">
        <w:t xml:space="preserve"> </w:t>
      </w:r>
      <w:r w:rsidR="0013729A">
        <w:t>r</w:t>
      </w:r>
      <w:r w:rsidR="003402E4">
        <w:t>edakcija</w:t>
      </w:r>
      <w:r w:rsidR="0013729A">
        <w:t>)</w:t>
      </w:r>
      <w:r w:rsidR="003402E4" w:rsidRPr="003402E4">
        <w:t xml:space="preserve"> </w:t>
      </w:r>
    </w:p>
    <w:p w14:paraId="589033A0" w14:textId="513776F0" w:rsidR="003402E4" w:rsidRPr="007262A6" w:rsidRDefault="003402E4" w:rsidP="003402E4">
      <w:pPr>
        <w:tabs>
          <w:tab w:val="left" w:pos="10500"/>
        </w:tabs>
        <w:spacing w:after="0"/>
      </w:pPr>
      <w:r>
        <w:t xml:space="preserve">                                                                                                                                                               </w:t>
      </w:r>
      <w:r w:rsidRPr="007262A6">
        <w:t>priedas</w:t>
      </w:r>
    </w:p>
    <w:p w14:paraId="20CD9E7C" w14:textId="2F196947" w:rsidR="003402E4" w:rsidRDefault="003402E4" w:rsidP="00770E58">
      <w:pPr>
        <w:tabs>
          <w:tab w:val="left" w:pos="10500"/>
        </w:tabs>
      </w:pPr>
    </w:p>
    <w:p w14:paraId="5FE4DEE8" w14:textId="1692FC0F" w:rsidR="00AE6EA2" w:rsidRDefault="00AE6EA2" w:rsidP="00AE6EA2">
      <w:pPr>
        <w:jc w:val="center"/>
        <w:rPr>
          <w:b/>
        </w:rPr>
      </w:pPr>
      <w:r w:rsidRPr="00276DBB">
        <w:rPr>
          <w:b/>
        </w:rPr>
        <w:t xml:space="preserve">PERDUODAMO </w:t>
      </w:r>
      <w:r w:rsidRPr="00EE4B39">
        <w:rPr>
          <w:b/>
        </w:rPr>
        <w:t>NEKILNOJAMOJO TURTO</w:t>
      </w:r>
      <w:r w:rsidRPr="00100637">
        <w:rPr>
          <w:b/>
        </w:rPr>
        <w:t xml:space="preserve"> </w:t>
      </w:r>
      <w:r>
        <w:rPr>
          <w:b/>
        </w:rPr>
        <w:t xml:space="preserve">VIEŠAJAI ĮSTAIGAI </w:t>
      </w:r>
      <w:r w:rsidRPr="00AE6EA2">
        <w:rPr>
          <w:b/>
          <w:strike/>
        </w:rPr>
        <w:t>SANGRŪDOS AMBULATORIJAI</w:t>
      </w:r>
      <w:r>
        <w:rPr>
          <w:b/>
        </w:rPr>
        <w:t xml:space="preserve"> </w:t>
      </w:r>
      <w:r w:rsidRPr="00903E9F">
        <w:rPr>
          <w:b/>
        </w:rPr>
        <w:t>KALVARIJOS SAVIVALDYBĖS SVEIKATOS CENTRUI</w:t>
      </w:r>
      <w:r w:rsidRPr="00BE79AE">
        <w:rPr>
          <w:b/>
        </w:rPr>
        <w:t xml:space="preserve"> SĄRAŠAS</w:t>
      </w:r>
    </w:p>
    <w:tbl>
      <w:tblPr>
        <w:tblW w:w="149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095"/>
        <w:gridCol w:w="851"/>
        <w:gridCol w:w="1417"/>
        <w:gridCol w:w="1134"/>
        <w:gridCol w:w="1418"/>
        <w:gridCol w:w="1417"/>
        <w:gridCol w:w="6096"/>
      </w:tblGrid>
      <w:tr w:rsidR="00B73B96" w:rsidRPr="00DD48AE" w14:paraId="5D9B00ED" w14:textId="77777777" w:rsidTr="00B705AC">
        <w:tc>
          <w:tcPr>
            <w:tcW w:w="570" w:type="dxa"/>
            <w:tcBorders>
              <w:top w:val="single" w:sz="4" w:space="0" w:color="auto"/>
              <w:left w:val="single" w:sz="4" w:space="0" w:color="auto"/>
              <w:bottom w:val="single" w:sz="4" w:space="0" w:color="auto"/>
              <w:right w:val="single" w:sz="4" w:space="0" w:color="auto"/>
            </w:tcBorders>
            <w:hideMark/>
          </w:tcPr>
          <w:p w14:paraId="6D9D71BD"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Eil. Nr.</w:t>
            </w:r>
          </w:p>
        </w:tc>
        <w:tc>
          <w:tcPr>
            <w:tcW w:w="2095" w:type="dxa"/>
            <w:tcBorders>
              <w:top w:val="single" w:sz="4" w:space="0" w:color="auto"/>
              <w:left w:val="single" w:sz="4" w:space="0" w:color="auto"/>
              <w:bottom w:val="single" w:sz="4" w:space="0" w:color="auto"/>
              <w:right w:val="single" w:sz="4" w:space="0" w:color="auto"/>
            </w:tcBorders>
            <w:hideMark/>
          </w:tcPr>
          <w:p w14:paraId="4C2151C7"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Turto pavadinimas</w:t>
            </w:r>
          </w:p>
        </w:tc>
        <w:tc>
          <w:tcPr>
            <w:tcW w:w="851" w:type="dxa"/>
            <w:tcBorders>
              <w:top w:val="single" w:sz="4" w:space="0" w:color="auto"/>
              <w:left w:val="single" w:sz="4" w:space="0" w:color="auto"/>
              <w:bottom w:val="single" w:sz="4" w:space="0" w:color="auto"/>
              <w:right w:val="single" w:sz="4" w:space="0" w:color="auto"/>
            </w:tcBorders>
            <w:hideMark/>
          </w:tcPr>
          <w:p w14:paraId="354B0B59" w14:textId="77777777" w:rsidR="00B73B96" w:rsidRDefault="00B73B96" w:rsidP="00B705AC">
            <w:pPr>
              <w:widowControl w:val="0"/>
              <w:tabs>
                <w:tab w:val="right" w:pos="8820"/>
              </w:tabs>
              <w:spacing w:after="0" w:line="240" w:lineRule="auto"/>
              <w:jc w:val="center"/>
              <w:rPr>
                <w:b/>
                <w:kern w:val="2"/>
                <w:sz w:val="22"/>
                <w:szCs w:val="22"/>
                <w:lang w:eastAsia="lt-LT" w:bidi="lo-LA"/>
              </w:rPr>
            </w:pPr>
            <w:r>
              <w:rPr>
                <w:b/>
                <w:kern w:val="2"/>
                <w:sz w:val="22"/>
                <w:szCs w:val="22"/>
                <w:lang w:eastAsia="lt-LT" w:bidi="lo-LA"/>
              </w:rPr>
              <w:t>Kiekis</w:t>
            </w:r>
          </w:p>
          <w:p w14:paraId="1AFF16D2" w14:textId="77777777" w:rsidR="00B73B96" w:rsidRPr="00DD48AE" w:rsidRDefault="00B73B96" w:rsidP="00B705AC">
            <w:pPr>
              <w:widowControl w:val="0"/>
              <w:tabs>
                <w:tab w:val="right" w:pos="8820"/>
              </w:tabs>
              <w:spacing w:after="0" w:line="240" w:lineRule="auto"/>
              <w:jc w:val="center"/>
              <w:rPr>
                <w:kern w:val="2"/>
                <w:sz w:val="22"/>
                <w:szCs w:val="22"/>
                <w:lang w:eastAsia="lt-LT" w:bidi="lo-LA"/>
              </w:rPr>
            </w:pPr>
            <w:r w:rsidRPr="00DD48AE">
              <w:rPr>
                <w:kern w:val="2"/>
                <w:sz w:val="22"/>
                <w:szCs w:val="22"/>
                <w:lang w:eastAsia="lt-LT" w:bidi="lo-LA"/>
              </w:rPr>
              <w:t>(vnt.)</w:t>
            </w:r>
          </w:p>
        </w:tc>
        <w:tc>
          <w:tcPr>
            <w:tcW w:w="1417" w:type="dxa"/>
            <w:tcBorders>
              <w:top w:val="single" w:sz="4" w:space="0" w:color="auto"/>
              <w:left w:val="single" w:sz="4" w:space="0" w:color="auto"/>
              <w:bottom w:val="single" w:sz="4" w:space="0" w:color="auto"/>
              <w:right w:val="single" w:sz="4" w:space="0" w:color="auto"/>
            </w:tcBorders>
            <w:hideMark/>
          </w:tcPr>
          <w:p w14:paraId="471B46B0"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Inventoriaus Nr.</w:t>
            </w:r>
          </w:p>
        </w:tc>
        <w:tc>
          <w:tcPr>
            <w:tcW w:w="1134" w:type="dxa"/>
            <w:tcBorders>
              <w:top w:val="single" w:sz="4" w:space="0" w:color="auto"/>
              <w:left w:val="single" w:sz="4" w:space="0" w:color="auto"/>
              <w:bottom w:val="single" w:sz="4" w:space="0" w:color="auto"/>
              <w:right w:val="single" w:sz="4" w:space="0" w:color="auto"/>
            </w:tcBorders>
            <w:hideMark/>
          </w:tcPr>
          <w:p w14:paraId="7C73A3F4" w14:textId="77777777" w:rsidR="00B73B96"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Statybos  (</w:t>
            </w:r>
            <w:proofErr w:type="spellStart"/>
            <w:r w:rsidRPr="00DD48AE">
              <w:rPr>
                <w:b/>
                <w:kern w:val="2"/>
                <w:sz w:val="22"/>
                <w:szCs w:val="22"/>
                <w:lang w:eastAsia="lt-LT" w:bidi="lo-LA"/>
              </w:rPr>
              <w:t>paga</w:t>
            </w:r>
            <w:proofErr w:type="spellEnd"/>
            <w:r>
              <w:rPr>
                <w:b/>
                <w:kern w:val="2"/>
                <w:sz w:val="22"/>
                <w:szCs w:val="22"/>
                <w:lang w:eastAsia="lt-LT" w:bidi="lo-LA"/>
              </w:rPr>
              <w:t>-</w:t>
            </w:r>
          </w:p>
          <w:p w14:paraId="7B65B58F" w14:textId="77777777" w:rsidR="00B73B96" w:rsidRPr="00DD48AE" w:rsidRDefault="00B73B96" w:rsidP="00B705AC">
            <w:pPr>
              <w:widowControl w:val="0"/>
              <w:tabs>
                <w:tab w:val="right" w:pos="8820"/>
              </w:tabs>
              <w:spacing w:after="0" w:line="256" w:lineRule="auto"/>
              <w:jc w:val="center"/>
              <w:rPr>
                <w:kern w:val="2"/>
                <w:sz w:val="22"/>
                <w:szCs w:val="22"/>
                <w:lang w:eastAsia="lt-LT" w:bidi="lo-LA"/>
              </w:rPr>
            </w:pPr>
            <w:r w:rsidRPr="00DD48AE">
              <w:rPr>
                <w:b/>
                <w:kern w:val="2"/>
                <w:sz w:val="22"/>
                <w:szCs w:val="22"/>
                <w:lang w:eastAsia="lt-LT" w:bidi="lo-LA"/>
              </w:rPr>
              <w:t>minimo) metai</w:t>
            </w:r>
          </w:p>
        </w:tc>
        <w:tc>
          <w:tcPr>
            <w:tcW w:w="1418" w:type="dxa"/>
            <w:tcBorders>
              <w:top w:val="single" w:sz="4" w:space="0" w:color="auto"/>
              <w:left w:val="single" w:sz="4" w:space="0" w:color="auto"/>
              <w:bottom w:val="single" w:sz="4" w:space="0" w:color="auto"/>
              <w:right w:val="single" w:sz="4" w:space="0" w:color="auto"/>
            </w:tcBorders>
            <w:hideMark/>
          </w:tcPr>
          <w:p w14:paraId="07F31AC6" w14:textId="77777777" w:rsidR="00B73B96" w:rsidRPr="00DD48AE" w:rsidRDefault="00B73B96" w:rsidP="00B705AC">
            <w:pPr>
              <w:widowControl w:val="0"/>
              <w:tabs>
                <w:tab w:val="right" w:pos="8820"/>
              </w:tabs>
              <w:spacing w:after="0" w:line="256" w:lineRule="auto"/>
              <w:jc w:val="center"/>
              <w:rPr>
                <w:kern w:val="2"/>
                <w:sz w:val="22"/>
                <w:szCs w:val="22"/>
                <w:lang w:eastAsia="lt-LT" w:bidi="lo-LA"/>
              </w:rPr>
            </w:pPr>
            <w:r w:rsidRPr="00DD48AE">
              <w:rPr>
                <w:b/>
                <w:kern w:val="2"/>
                <w:sz w:val="22"/>
                <w:szCs w:val="22"/>
                <w:lang w:eastAsia="lt-LT" w:bidi="lo-LA"/>
              </w:rPr>
              <w:t>Įsigijimo vertė</w:t>
            </w:r>
            <w:r w:rsidRPr="00DD48AE">
              <w:rPr>
                <w:kern w:val="2"/>
                <w:sz w:val="22"/>
                <w:szCs w:val="22"/>
                <w:lang w:eastAsia="lt-LT" w:bidi="lo-LA"/>
              </w:rPr>
              <w:t xml:space="preserve"> (Eur)</w:t>
            </w:r>
          </w:p>
        </w:tc>
        <w:tc>
          <w:tcPr>
            <w:tcW w:w="1417" w:type="dxa"/>
            <w:tcBorders>
              <w:top w:val="single" w:sz="4" w:space="0" w:color="auto"/>
              <w:left w:val="single" w:sz="4" w:space="0" w:color="auto"/>
              <w:bottom w:val="single" w:sz="4" w:space="0" w:color="auto"/>
              <w:right w:val="single" w:sz="4" w:space="0" w:color="auto"/>
            </w:tcBorders>
            <w:hideMark/>
          </w:tcPr>
          <w:p w14:paraId="1456E018" w14:textId="77777777" w:rsidR="00B73B96" w:rsidRDefault="00B73B96" w:rsidP="00B705AC">
            <w:pPr>
              <w:widowControl w:val="0"/>
              <w:tabs>
                <w:tab w:val="right" w:pos="8820"/>
              </w:tabs>
              <w:spacing w:after="0" w:line="256" w:lineRule="auto"/>
              <w:jc w:val="center"/>
              <w:rPr>
                <w:kern w:val="2"/>
                <w:sz w:val="22"/>
                <w:szCs w:val="22"/>
                <w:lang w:eastAsia="lt-LT" w:bidi="lo-LA"/>
              </w:rPr>
            </w:pPr>
            <w:r w:rsidRPr="00DD48AE">
              <w:rPr>
                <w:b/>
                <w:kern w:val="2"/>
                <w:sz w:val="22"/>
                <w:szCs w:val="22"/>
                <w:lang w:eastAsia="lt-LT" w:bidi="lo-LA"/>
              </w:rPr>
              <w:t>Balansinė vertė</w:t>
            </w:r>
            <w:r w:rsidRPr="00DD48AE">
              <w:rPr>
                <w:kern w:val="2"/>
                <w:sz w:val="22"/>
                <w:szCs w:val="22"/>
                <w:lang w:eastAsia="lt-LT" w:bidi="lo-LA"/>
              </w:rPr>
              <w:t xml:space="preserve"> (Eur)</w:t>
            </w:r>
          </w:p>
          <w:p w14:paraId="6BD83AEB" w14:textId="7A21D8C7" w:rsidR="00AE6EA2" w:rsidRPr="00AE6EA2" w:rsidRDefault="00AE6EA2" w:rsidP="00B705AC">
            <w:pPr>
              <w:widowControl w:val="0"/>
              <w:tabs>
                <w:tab w:val="right" w:pos="8820"/>
              </w:tabs>
              <w:spacing w:after="0" w:line="256" w:lineRule="auto"/>
              <w:jc w:val="center"/>
              <w:rPr>
                <w:b/>
                <w:bCs/>
                <w:strike/>
                <w:kern w:val="2"/>
                <w:sz w:val="18"/>
                <w:szCs w:val="18"/>
                <w:lang w:eastAsia="lt-LT" w:bidi="lo-LA"/>
              </w:rPr>
            </w:pPr>
            <w:r w:rsidRPr="00AE6EA2">
              <w:rPr>
                <w:b/>
                <w:bCs/>
                <w:strike/>
                <w:kern w:val="2"/>
                <w:sz w:val="18"/>
                <w:szCs w:val="18"/>
                <w:lang w:eastAsia="lt-LT" w:bidi="lo-LA"/>
              </w:rPr>
              <w:t>(2020-10-31)</w:t>
            </w:r>
          </w:p>
          <w:p w14:paraId="63DFBB1A" w14:textId="1FDC91F6" w:rsidR="00E7690A" w:rsidRPr="00EF28FC" w:rsidRDefault="00E7690A" w:rsidP="00B705AC">
            <w:pPr>
              <w:widowControl w:val="0"/>
              <w:tabs>
                <w:tab w:val="right" w:pos="8820"/>
              </w:tabs>
              <w:spacing w:after="0" w:line="256" w:lineRule="auto"/>
              <w:jc w:val="center"/>
              <w:rPr>
                <w:b/>
                <w:bCs/>
                <w:kern w:val="2"/>
                <w:sz w:val="18"/>
                <w:szCs w:val="18"/>
                <w:lang w:eastAsia="lt-LT" w:bidi="lo-LA"/>
              </w:rPr>
            </w:pPr>
            <w:r>
              <w:rPr>
                <w:b/>
                <w:bCs/>
                <w:kern w:val="2"/>
                <w:sz w:val="18"/>
                <w:szCs w:val="18"/>
                <w:lang w:eastAsia="lt-LT" w:bidi="lo-LA"/>
              </w:rPr>
              <w:t>(2025-09-30)</w:t>
            </w:r>
          </w:p>
        </w:tc>
        <w:tc>
          <w:tcPr>
            <w:tcW w:w="6096" w:type="dxa"/>
            <w:tcBorders>
              <w:top w:val="single" w:sz="4" w:space="0" w:color="auto"/>
              <w:left w:val="single" w:sz="4" w:space="0" w:color="auto"/>
              <w:bottom w:val="single" w:sz="4" w:space="0" w:color="auto"/>
              <w:right w:val="single" w:sz="4" w:space="0" w:color="auto"/>
            </w:tcBorders>
          </w:tcPr>
          <w:p w14:paraId="1919D21A" w14:textId="77777777" w:rsidR="00B73B96" w:rsidRDefault="00B73B96" w:rsidP="00B705AC">
            <w:pPr>
              <w:widowControl w:val="0"/>
              <w:tabs>
                <w:tab w:val="right" w:pos="8820"/>
              </w:tabs>
              <w:spacing w:after="0" w:line="256" w:lineRule="auto"/>
              <w:jc w:val="center"/>
              <w:rPr>
                <w:b/>
                <w:kern w:val="2"/>
                <w:sz w:val="22"/>
                <w:szCs w:val="22"/>
                <w:lang w:eastAsia="lt-LT" w:bidi="lo-LA"/>
              </w:rPr>
            </w:pPr>
          </w:p>
          <w:p w14:paraId="0E9DFA60"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Pr>
                <w:b/>
                <w:kern w:val="2"/>
                <w:sz w:val="22"/>
                <w:szCs w:val="22"/>
                <w:lang w:eastAsia="lt-LT" w:bidi="lo-LA"/>
              </w:rPr>
              <w:t>Perduodamų negyvenamųjų patalpų žymėjimas plane, plotas</w:t>
            </w:r>
          </w:p>
        </w:tc>
      </w:tr>
      <w:tr w:rsidR="00B73B96" w:rsidRPr="00FE60AA" w14:paraId="6B28BAB5" w14:textId="77777777" w:rsidTr="00B705AC">
        <w:tc>
          <w:tcPr>
            <w:tcW w:w="570" w:type="dxa"/>
            <w:tcBorders>
              <w:top w:val="single" w:sz="4" w:space="0" w:color="auto"/>
              <w:left w:val="single" w:sz="4" w:space="0" w:color="auto"/>
              <w:bottom w:val="nil"/>
              <w:right w:val="single" w:sz="4" w:space="0" w:color="auto"/>
            </w:tcBorders>
          </w:tcPr>
          <w:p w14:paraId="1E7F6BF3"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1.</w:t>
            </w:r>
          </w:p>
        </w:tc>
        <w:tc>
          <w:tcPr>
            <w:tcW w:w="2095" w:type="dxa"/>
            <w:tcBorders>
              <w:top w:val="single" w:sz="4" w:space="0" w:color="auto"/>
              <w:left w:val="single" w:sz="4" w:space="0" w:color="auto"/>
              <w:bottom w:val="nil"/>
              <w:right w:val="single" w:sz="4" w:space="0" w:color="auto"/>
            </w:tcBorders>
          </w:tcPr>
          <w:p w14:paraId="195D19AE"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Negyvenamosios patalpos pastate – ambulatorijoje,</w:t>
            </w:r>
          </w:p>
          <w:p w14:paraId="23AED7DE"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unikalus Nr. </w:t>
            </w:r>
          </w:p>
          <w:p w14:paraId="059C2735"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5198-9010-7012, žymėjimas plane</w:t>
            </w:r>
          </w:p>
          <w:p w14:paraId="5298E1A3"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1D2/p</w:t>
            </w:r>
          </w:p>
        </w:tc>
        <w:tc>
          <w:tcPr>
            <w:tcW w:w="851" w:type="dxa"/>
            <w:tcBorders>
              <w:top w:val="single" w:sz="4" w:space="0" w:color="auto"/>
              <w:left w:val="single" w:sz="4" w:space="0" w:color="auto"/>
              <w:bottom w:val="nil"/>
              <w:right w:val="single" w:sz="4" w:space="0" w:color="auto"/>
            </w:tcBorders>
          </w:tcPr>
          <w:p w14:paraId="4E150BB2"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w:t>
            </w:r>
          </w:p>
        </w:tc>
        <w:tc>
          <w:tcPr>
            <w:tcW w:w="1417" w:type="dxa"/>
            <w:tcBorders>
              <w:top w:val="single" w:sz="4" w:space="0" w:color="auto"/>
              <w:left w:val="single" w:sz="4" w:space="0" w:color="auto"/>
              <w:bottom w:val="nil"/>
              <w:right w:val="single" w:sz="4" w:space="0" w:color="auto"/>
            </w:tcBorders>
          </w:tcPr>
          <w:p w14:paraId="186E9192"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173008</w:t>
            </w:r>
          </w:p>
        </w:tc>
        <w:tc>
          <w:tcPr>
            <w:tcW w:w="1134" w:type="dxa"/>
            <w:tcBorders>
              <w:top w:val="single" w:sz="4" w:space="0" w:color="auto"/>
              <w:left w:val="single" w:sz="4" w:space="0" w:color="auto"/>
              <w:bottom w:val="nil"/>
              <w:right w:val="single" w:sz="4" w:space="0" w:color="auto"/>
            </w:tcBorders>
          </w:tcPr>
          <w:p w14:paraId="64D342B6"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2000</w:t>
            </w:r>
          </w:p>
        </w:tc>
        <w:tc>
          <w:tcPr>
            <w:tcW w:w="1418" w:type="dxa"/>
            <w:tcBorders>
              <w:top w:val="single" w:sz="4" w:space="0" w:color="auto"/>
              <w:left w:val="single" w:sz="4" w:space="0" w:color="auto"/>
              <w:bottom w:val="nil"/>
              <w:right w:val="single" w:sz="4" w:space="0" w:color="auto"/>
            </w:tcBorders>
          </w:tcPr>
          <w:p w14:paraId="390F1CCB" w14:textId="76F36D97" w:rsidR="00AE6EA2" w:rsidRPr="00AE6EA2" w:rsidRDefault="00AE6EA2" w:rsidP="000B39D8">
            <w:pPr>
              <w:widowControl w:val="0"/>
              <w:tabs>
                <w:tab w:val="right" w:pos="8820"/>
              </w:tabs>
              <w:spacing w:after="0" w:line="240" w:lineRule="auto"/>
              <w:jc w:val="right"/>
              <w:rPr>
                <w:strike/>
                <w:kern w:val="2"/>
                <w:lang w:eastAsia="lt-LT" w:bidi="lo-LA"/>
              </w:rPr>
            </w:pPr>
            <w:r w:rsidRPr="00AE6EA2">
              <w:rPr>
                <w:strike/>
                <w:kern w:val="2"/>
                <w:lang w:eastAsia="lt-LT" w:bidi="lo-LA"/>
              </w:rPr>
              <w:t>304 436,24</w:t>
            </w:r>
          </w:p>
          <w:p w14:paraId="17B3348F" w14:textId="6DE303A1" w:rsidR="00B73B96" w:rsidRPr="00AE6EA2" w:rsidRDefault="00B73B96" w:rsidP="000B39D8">
            <w:pPr>
              <w:widowControl w:val="0"/>
              <w:tabs>
                <w:tab w:val="right" w:pos="8820"/>
              </w:tabs>
              <w:spacing w:after="0" w:line="240" w:lineRule="auto"/>
              <w:jc w:val="right"/>
              <w:rPr>
                <w:b/>
                <w:bCs/>
                <w:kern w:val="2"/>
                <w:lang w:eastAsia="lt-LT" w:bidi="lo-LA"/>
              </w:rPr>
            </w:pPr>
            <w:r w:rsidRPr="00AE6EA2">
              <w:rPr>
                <w:b/>
                <w:bCs/>
                <w:kern w:val="2"/>
                <w:lang w:eastAsia="lt-LT" w:bidi="lo-LA"/>
              </w:rPr>
              <w:t>69 749,53</w:t>
            </w:r>
          </w:p>
        </w:tc>
        <w:tc>
          <w:tcPr>
            <w:tcW w:w="1417" w:type="dxa"/>
            <w:tcBorders>
              <w:top w:val="single" w:sz="4" w:space="0" w:color="auto"/>
              <w:left w:val="single" w:sz="4" w:space="0" w:color="auto"/>
              <w:bottom w:val="nil"/>
              <w:right w:val="single" w:sz="4" w:space="0" w:color="auto"/>
            </w:tcBorders>
          </w:tcPr>
          <w:p w14:paraId="3C357519" w14:textId="2E671F1E" w:rsidR="00AE6EA2" w:rsidRPr="00AE6EA2" w:rsidRDefault="00AE6EA2" w:rsidP="000B39D8">
            <w:pPr>
              <w:widowControl w:val="0"/>
              <w:tabs>
                <w:tab w:val="right" w:pos="8820"/>
              </w:tabs>
              <w:spacing w:after="0" w:line="240" w:lineRule="auto"/>
              <w:jc w:val="right"/>
              <w:rPr>
                <w:strike/>
                <w:kern w:val="2"/>
                <w:lang w:eastAsia="lt-LT" w:bidi="lo-LA"/>
              </w:rPr>
            </w:pPr>
            <w:r w:rsidRPr="00AE6EA2">
              <w:rPr>
                <w:strike/>
                <w:kern w:val="2"/>
                <w:lang w:eastAsia="lt-LT" w:bidi="lo-LA"/>
              </w:rPr>
              <w:t>178 626,98</w:t>
            </w:r>
          </w:p>
          <w:p w14:paraId="50F40FC4" w14:textId="13D06167" w:rsidR="00B73B96" w:rsidRPr="00AE6EA2" w:rsidRDefault="00B73B96" w:rsidP="000B39D8">
            <w:pPr>
              <w:widowControl w:val="0"/>
              <w:tabs>
                <w:tab w:val="right" w:pos="8820"/>
              </w:tabs>
              <w:spacing w:after="0" w:line="240" w:lineRule="auto"/>
              <w:jc w:val="right"/>
              <w:rPr>
                <w:b/>
                <w:bCs/>
                <w:kern w:val="2"/>
                <w:lang w:eastAsia="lt-LT" w:bidi="lo-LA"/>
              </w:rPr>
            </w:pPr>
            <w:r w:rsidRPr="00AE6EA2">
              <w:rPr>
                <w:b/>
                <w:bCs/>
                <w:kern w:val="2"/>
                <w:lang w:eastAsia="lt-LT" w:bidi="lo-LA"/>
              </w:rPr>
              <w:t>37 370,37</w:t>
            </w:r>
          </w:p>
        </w:tc>
        <w:tc>
          <w:tcPr>
            <w:tcW w:w="6096" w:type="dxa"/>
            <w:tcBorders>
              <w:top w:val="single" w:sz="4" w:space="0" w:color="auto"/>
              <w:left w:val="single" w:sz="4" w:space="0" w:color="auto"/>
              <w:bottom w:val="nil"/>
              <w:right w:val="single" w:sz="4" w:space="0" w:color="auto"/>
            </w:tcBorders>
          </w:tcPr>
          <w:p w14:paraId="3E0DA66C" w14:textId="77777777" w:rsidR="00B73B96" w:rsidRPr="00FA44FB" w:rsidRDefault="00B73B96" w:rsidP="00B705AC">
            <w:pPr>
              <w:widowControl w:val="0"/>
              <w:tabs>
                <w:tab w:val="right" w:pos="8820"/>
              </w:tabs>
              <w:spacing w:after="0" w:line="240" w:lineRule="auto"/>
              <w:jc w:val="both"/>
              <w:rPr>
                <w:kern w:val="2"/>
                <w:lang w:eastAsia="lt-LT" w:bidi="lo-LA"/>
              </w:rPr>
            </w:pPr>
            <w:r w:rsidRPr="00FA44FB">
              <w:rPr>
                <w:kern w:val="2"/>
                <w:lang w:eastAsia="lt-LT" w:bidi="lo-LA"/>
              </w:rPr>
              <w:t>Patalpų indeksai: 3-1 (1,28 m²), 3-3 (7,49 m²), 3-4 (1,04 m²), 3-7 (0,96 m²), 3-8 (2,02 m²), 3-12 (4,71 m²), 3-15 (39,44 m²), 3-16 (3,07 m²), 3-17 (1,44 m²), 3-18 (7,23 m²), 3-19 (11,55 m²), 3-20 (11,30 m²), 3-21 (16,99 m²), 3-22 (36,87 m²), 3-23 (9,12 m²), 3-24 (13,59 m²), 3-26 (11,90 m²), 3-27 (9,43 m²), 3-28 (9,35 m²), 3-29 (9,28 m²), 3-32 (1,90 m²), 3-33 (2,64 m²), 3-34 (1,52 m²) iš viso 214,12 ir ½ bendro naudojimo patalpų 3-14 (8,82 m²), 3-25 (1,92 m²), t. y. 5,37 m², iš viso 219,49 m²</w:t>
            </w:r>
          </w:p>
          <w:p w14:paraId="2CB65D5E"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  </w:t>
            </w:r>
          </w:p>
        </w:tc>
      </w:tr>
      <w:tr w:rsidR="00B73B96" w:rsidRPr="00FE60AA" w14:paraId="66D7390E" w14:textId="77777777" w:rsidTr="00B705AC">
        <w:trPr>
          <w:trHeight w:val="859"/>
        </w:trPr>
        <w:tc>
          <w:tcPr>
            <w:tcW w:w="570" w:type="dxa"/>
            <w:tcBorders>
              <w:top w:val="single" w:sz="4" w:space="0" w:color="auto"/>
              <w:left w:val="single" w:sz="4" w:space="0" w:color="auto"/>
              <w:bottom w:val="single" w:sz="4" w:space="0" w:color="auto"/>
              <w:right w:val="single" w:sz="4" w:space="0" w:color="auto"/>
            </w:tcBorders>
          </w:tcPr>
          <w:p w14:paraId="148FB09C"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2.</w:t>
            </w:r>
          </w:p>
        </w:tc>
        <w:tc>
          <w:tcPr>
            <w:tcW w:w="2095" w:type="dxa"/>
            <w:tcBorders>
              <w:top w:val="single" w:sz="4" w:space="0" w:color="auto"/>
              <w:left w:val="single" w:sz="4" w:space="0" w:color="auto"/>
              <w:bottom w:val="single" w:sz="4" w:space="0" w:color="auto"/>
              <w:right w:val="single" w:sz="4" w:space="0" w:color="auto"/>
            </w:tcBorders>
          </w:tcPr>
          <w:p w14:paraId="67771814"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Pastatas – garažas, unikalus Nr. </w:t>
            </w:r>
          </w:p>
          <w:p w14:paraId="5EE39513"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5198-9010-7023, žymėjimas plane</w:t>
            </w:r>
          </w:p>
          <w:p w14:paraId="5BDAE3A0"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2G1/p</w:t>
            </w:r>
          </w:p>
        </w:tc>
        <w:tc>
          <w:tcPr>
            <w:tcW w:w="851" w:type="dxa"/>
            <w:tcBorders>
              <w:top w:val="single" w:sz="4" w:space="0" w:color="auto"/>
              <w:left w:val="single" w:sz="4" w:space="0" w:color="auto"/>
              <w:bottom w:val="single" w:sz="4" w:space="0" w:color="auto"/>
              <w:right w:val="single" w:sz="4" w:space="0" w:color="auto"/>
            </w:tcBorders>
          </w:tcPr>
          <w:p w14:paraId="775B5646"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w:t>
            </w:r>
          </w:p>
        </w:tc>
        <w:tc>
          <w:tcPr>
            <w:tcW w:w="1417" w:type="dxa"/>
            <w:tcBorders>
              <w:top w:val="single" w:sz="4" w:space="0" w:color="auto"/>
              <w:left w:val="single" w:sz="4" w:space="0" w:color="auto"/>
              <w:bottom w:val="single" w:sz="4" w:space="0" w:color="auto"/>
              <w:right w:val="single" w:sz="4" w:space="0" w:color="auto"/>
            </w:tcBorders>
          </w:tcPr>
          <w:p w14:paraId="0609C3E1"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173009</w:t>
            </w:r>
          </w:p>
        </w:tc>
        <w:tc>
          <w:tcPr>
            <w:tcW w:w="1134" w:type="dxa"/>
            <w:tcBorders>
              <w:top w:val="single" w:sz="4" w:space="0" w:color="auto"/>
              <w:left w:val="single" w:sz="4" w:space="0" w:color="auto"/>
              <w:bottom w:val="single" w:sz="4" w:space="0" w:color="auto"/>
              <w:right w:val="single" w:sz="4" w:space="0" w:color="auto"/>
            </w:tcBorders>
          </w:tcPr>
          <w:p w14:paraId="3FAC395F"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2000</w:t>
            </w:r>
          </w:p>
        </w:tc>
        <w:tc>
          <w:tcPr>
            <w:tcW w:w="1418" w:type="dxa"/>
            <w:tcBorders>
              <w:top w:val="single" w:sz="4" w:space="0" w:color="auto"/>
              <w:left w:val="single" w:sz="4" w:space="0" w:color="auto"/>
              <w:bottom w:val="single" w:sz="4" w:space="0" w:color="auto"/>
              <w:right w:val="single" w:sz="4" w:space="0" w:color="auto"/>
            </w:tcBorders>
          </w:tcPr>
          <w:p w14:paraId="4D21D8EA" w14:textId="77777777" w:rsidR="00B73B96" w:rsidRPr="00FA44FB" w:rsidRDefault="00B73B96" w:rsidP="000B39D8">
            <w:pPr>
              <w:widowControl w:val="0"/>
              <w:tabs>
                <w:tab w:val="right" w:pos="8820"/>
              </w:tabs>
              <w:spacing w:after="0" w:line="240" w:lineRule="auto"/>
              <w:jc w:val="right"/>
              <w:rPr>
                <w:kern w:val="2"/>
                <w:lang w:eastAsia="lt-LT" w:bidi="lo-LA"/>
              </w:rPr>
            </w:pPr>
            <w:r w:rsidRPr="00FA44FB">
              <w:rPr>
                <w:kern w:val="2"/>
                <w:lang w:eastAsia="lt-LT" w:bidi="lo-LA"/>
              </w:rPr>
              <w:t>4 752,66</w:t>
            </w:r>
          </w:p>
        </w:tc>
        <w:tc>
          <w:tcPr>
            <w:tcW w:w="1417" w:type="dxa"/>
            <w:tcBorders>
              <w:top w:val="single" w:sz="4" w:space="0" w:color="auto"/>
              <w:left w:val="single" w:sz="4" w:space="0" w:color="auto"/>
              <w:bottom w:val="single" w:sz="4" w:space="0" w:color="auto"/>
              <w:right w:val="single" w:sz="4" w:space="0" w:color="auto"/>
            </w:tcBorders>
          </w:tcPr>
          <w:p w14:paraId="703AF7BB" w14:textId="5AC2A723" w:rsidR="00AE6EA2" w:rsidRPr="00AE6EA2" w:rsidRDefault="00AE6EA2" w:rsidP="000B39D8">
            <w:pPr>
              <w:widowControl w:val="0"/>
              <w:tabs>
                <w:tab w:val="right" w:pos="8820"/>
              </w:tabs>
              <w:spacing w:after="0" w:line="240" w:lineRule="auto"/>
              <w:jc w:val="right"/>
              <w:rPr>
                <w:strike/>
                <w:kern w:val="2"/>
                <w:lang w:eastAsia="lt-LT" w:bidi="lo-LA"/>
              </w:rPr>
            </w:pPr>
            <w:r w:rsidRPr="00AE6EA2">
              <w:rPr>
                <w:strike/>
                <w:kern w:val="2"/>
                <w:lang w:eastAsia="lt-LT" w:bidi="lo-LA"/>
              </w:rPr>
              <w:t>1 521,08</w:t>
            </w:r>
          </w:p>
          <w:p w14:paraId="68CA250D" w14:textId="69DA2143" w:rsidR="00770E58" w:rsidRPr="00AE6EA2" w:rsidRDefault="00770E58" w:rsidP="000B39D8">
            <w:pPr>
              <w:widowControl w:val="0"/>
              <w:tabs>
                <w:tab w:val="right" w:pos="8820"/>
              </w:tabs>
              <w:spacing w:after="0" w:line="240" w:lineRule="auto"/>
              <w:jc w:val="right"/>
              <w:rPr>
                <w:b/>
                <w:bCs/>
                <w:kern w:val="2"/>
                <w:lang w:eastAsia="lt-LT" w:bidi="lo-LA"/>
              </w:rPr>
            </w:pPr>
            <w:r w:rsidRPr="00AE6EA2">
              <w:rPr>
                <w:b/>
                <w:bCs/>
                <w:kern w:val="2"/>
                <w:lang w:eastAsia="lt-LT" w:bidi="lo-LA"/>
              </w:rPr>
              <w:t>1</w:t>
            </w:r>
            <w:r w:rsidR="000B39D8" w:rsidRPr="00AE6EA2">
              <w:rPr>
                <w:b/>
                <w:bCs/>
                <w:kern w:val="2"/>
                <w:lang w:eastAsia="lt-LT" w:bidi="lo-LA"/>
              </w:rPr>
              <w:t xml:space="preserve"> </w:t>
            </w:r>
            <w:r w:rsidRPr="00AE6EA2">
              <w:rPr>
                <w:b/>
                <w:bCs/>
                <w:kern w:val="2"/>
                <w:lang w:eastAsia="lt-LT" w:bidi="lo-LA"/>
              </w:rPr>
              <w:t xml:space="preserve">084,53 </w:t>
            </w:r>
          </w:p>
          <w:p w14:paraId="268B55F6" w14:textId="36C2C346" w:rsidR="00B73B96" w:rsidRPr="00CE7EE7" w:rsidRDefault="00B73B96" w:rsidP="000B39D8">
            <w:pPr>
              <w:widowControl w:val="0"/>
              <w:tabs>
                <w:tab w:val="right" w:pos="8820"/>
              </w:tabs>
              <w:spacing w:after="0" w:line="240" w:lineRule="auto"/>
              <w:jc w:val="right"/>
              <w:rPr>
                <w:kern w:val="2"/>
                <w:u w:val="single"/>
                <w:lang w:eastAsia="lt-LT" w:bidi="lo-LA"/>
              </w:rPr>
            </w:pPr>
          </w:p>
        </w:tc>
        <w:tc>
          <w:tcPr>
            <w:tcW w:w="6096" w:type="dxa"/>
            <w:tcBorders>
              <w:top w:val="single" w:sz="4" w:space="0" w:color="auto"/>
              <w:left w:val="single" w:sz="4" w:space="0" w:color="auto"/>
              <w:bottom w:val="single" w:sz="4" w:space="0" w:color="auto"/>
              <w:right w:val="single" w:sz="4" w:space="0" w:color="auto"/>
            </w:tcBorders>
          </w:tcPr>
          <w:p w14:paraId="4A6D86BF"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Užstatytas  plotas – 29,00 m²  </w:t>
            </w:r>
          </w:p>
        </w:tc>
      </w:tr>
      <w:tr w:rsidR="00B73B96" w:rsidRPr="00FE60AA" w14:paraId="0D21A1AD" w14:textId="77777777" w:rsidTr="00B705AC">
        <w:trPr>
          <w:trHeight w:val="379"/>
        </w:trPr>
        <w:tc>
          <w:tcPr>
            <w:tcW w:w="4933" w:type="dxa"/>
            <w:gridSpan w:val="4"/>
            <w:tcBorders>
              <w:top w:val="single" w:sz="4" w:space="0" w:color="auto"/>
              <w:left w:val="single" w:sz="4" w:space="0" w:color="auto"/>
              <w:bottom w:val="single" w:sz="4" w:space="0" w:color="auto"/>
              <w:right w:val="single" w:sz="4" w:space="0" w:color="auto"/>
            </w:tcBorders>
          </w:tcPr>
          <w:p w14:paraId="69B4CEF6" w14:textId="77777777" w:rsidR="00B73B96" w:rsidRPr="00584038" w:rsidRDefault="00B73B96" w:rsidP="00B705AC">
            <w:pPr>
              <w:widowControl w:val="0"/>
              <w:tabs>
                <w:tab w:val="right" w:pos="8820"/>
              </w:tabs>
              <w:spacing w:after="0" w:line="240" w:lineRule="auto"/>
              <w:jc w:val="center"/>
              <w:rPr>
                <w:b/>
                <w:kern w:val="2"/>
                <w:lang w:eastAsia="lt-LT" w:bidi="lo-LA"/>
              </w:rPr>
            </w:pPr>
            <w:r>
              <w:rPr>
                <w:b/>
                <w:kern w:val="2"/>
                <w:lang w:eastAsia="lt-LT" w:bidi="lo-LA"/>
              </w:rPr>
              <w:t xml:space="preserve">                                                                   </w:t>
            </w:r>
            <w:r w:rsidRPr="00584038">
              <w:rPr>
                <w:b/>
                <w:kern w:val="2"/>
                <w:lang w:eastAsia="lt-LT" w:bidi="lo-LA"/>
              </w:rPr>
              <w:t>Iš viso</w:t>
            </w:r>
          </w:p>
        </w:tc>
        <w:tc>
          <w:tcPr>
            <w:tcW w:w="1134" w:type="dxa"/>
            <w:tcBorders>
              <w:top w:val="single" w:sz="4" w:space="0" w:color="auto"/>
              <w:left w:val="single" w:sz="4" w:space="0" w:color="auto"/>
              <w:bottom w:val="single" w:sz="4" w:space="0" w:color="auto"/>
              <w:right w:val="single" w:sz="4" w:space="0" w:color="auto"/>
            </w:tcBorders>
          </w:tcPr>
          <w:p w14:paraId="58749D64" w14:textId="77777777" w:rsidR="00B73B96" w:rsidRPr="00FA44FB" w:rsidRDefault="00B73B96" w:rsidP="00B705AC">
            <w:pPr>
              <w:widowControl w:val="0"/>
              <w:tabs>
                <w:tab w:val="right" w:pos="8820"/>
              </w:tabs>
              <w:spacing w:after="0" w:line="240" w:lineRule="auto"/>
              <w:jc w:val="center"/>
              <w:rPr>
                <w:kern w:val="2"/>
                <w:lang w:eastAsia="lt-LT" w:bidi="lo-LA"/>
              </w:rPr>
            </w:pPr>
          </w:p>
        </w:tc>
        <w:tc>
          <w:tcPr>
            <w:tcW w:w="1418" w:type="dxa"/>
            <w:tcBorders>
              <w:top w:val="single" w:sz="4" w:space="0" w:color="auto"/>
              <w:left w:val="single" w:sz="4" w:space="0" w:color="auto"/>
              <w:bottom w:val="single" w:sz="4" w:space="0" w:color="auto"/>
              <w:right w:val="single" w:sz="4" w:space="0" w:color="auto"/>
            </w:tcBorders>
          </w:tcPr>
          <w:p w14:paraId="7C6AD127" w14:textId="0A60FB5E" w:rsidR="00AE6EA2" w:rsidRPr="00AE6EA2" w:rsidRDefault="00AE6EA2" w:rsidP="00FF48BC">
            <w:pPr>
              <w:widowControl w:val="0"/>
              <w:tabs>
                <w:tab w:val="right" w:pos="8820"/>
              </w:tabs>
              <w:spacing w:after="0" w:line="240" w:lineRule="auto"/>
              <w:jc w:val="right"/>
              <w:rPr>
                <w:bCs/>
                <w:strike/>
                <w:kern w:val="2"/>
                <w:lang w:eastAsia="lt-LT" w:bidi="lo-LA"/>
              </w:rPr>
            </w:pPr>
            <w:r w:rsidRPr="00AE6EA2">
              <w:rPr>
                <w:bCs/>
                <w:strike/>
                <w:kern w:val="2"/>
                <w:lang w:eastAsia="lt-LT" w:bidi="lo-LA"/>
              </w:rPr>
              <w:t>309 188,90</w:t>
            </w:r>
            <w:r w:rsidR="00B73B96" w:rsidRPr="00AE6EA2">
              <w:rPr>
                <w:bCs/>
                <w:strike/>
                <w:kern w:val="2"/>
                <w:lang w:eastAsia="lt-LT" w:bidi="lo-LA"/>
              </w:rPr>
              <w:t xml:space="preserve"> </w:t>
            </w:r>
          </w:p>
          <w:p w14:paraId="0CC6DFFF" w14:textId="213EAC75" w:rsidR="00B73B96" w:rsidRPr="00584038" w:rsidRDefault="00E7690A" w:rsidP="00FF48BC">
            <w:pPr>
              <w:widowControl w:val="0"/>
              <w:tabs>
                <w:tab w:val="right" w:pos="8820"/>
              </w:tabs>
              <w:spacing w:after="0" w:line="240" w:lineRule="auto"/>
              <w:jc w:val="right"/>
              <w:rPr>
                <w:b/>
                <w:kern w:val="2"/>
                <w:lang w:eastAsia="lt-LT" w:bidi="lo-LA"/>
              </w:rPr>
            </w:pPr>
            <w:r>
              <w:rPr>
                <w:b/>
                <w:kern w:val="2"/>
                <w:lang w:eastAsia="lt-LT" w:bidi="lo-LA"/>
              </w:rPr>
              <w:t>74 502,19</w:t>
            </w:r>
          </w:p>
        </w:tc>
        <w:tc>
          <w:tcPr>
            <w:tcW w:w="1417" w:type="dxa"/>
            <w:tcBorders>
              <w:top w:val="single" w:sz="4" w:space="0" w:color="auto"/>
              <w:left w:val="single" w:sz="4" w:space="0" w:color="auto"/>
              <w:bottom w:val="single" w:sz="4" w:space="0" w:color="auto"/>
              <w:right w:val="single" w:sz="4" w:space="0" w:color="auto"/>
            </w:tcBorders>
          </w:tcPr>
          <w:p w14:paraId="37234B5D" w14:textId="52628678" w:rsidR="00AE6EA2" w:rsidRPr="00AE6EA2" w:rsidRDefault="00B73B96" w:rsidP="00FF48BC">
            <w:pPr>
              <w:widowControl w:val="0"/>
              <w:tabs>
                <w:tab w:val="right" w:pos="8820"/>
              </w:tabs>
              <w:spacing w:after="0" w:line="240" w:lineRule="auto"/>
              <w:jc w:val="right"/>
              <w:rPr>
                <w:bCs/>
                <w:strike/>
                <w:kern w:val="2"/>
                <w:lang w:eastAsia="lt-LT" w:bidi="lo-LA"/>
              </w:rPr>
            </w:pPr>
            <w:r>
              <w:rPr>
                <w:b/>
                <w:kern w:val="2"/>
                <w:lang w:eastAsia="lt-LT" w:bidi="lo-LA"/>
              </w:rPr>
              <w:t xml:space="preserve"> </w:t>
            </w:r>
            <w:r w:rsidR="00AE6EA2" w:rsidRPr="00AE6EA2">
              <w:rPr>
                <w:bCs/>
                <w:strike/>
                <w:kern w:val="2"/>
                <w:lang w:eastAsia="lt-LT" w:bidi="lo-LA"/>
              </w:rPr>
              <w:t>180 148,06</w:t>
            </w:r>
          </w:p>
          <w:p w14:paraId="448BE4DF" w14:textId="28E6BE67" w:rsidR="00B73B96" w:rsidRPr="00584038" w:rsidRDefault="00770E58" w:rsidP="00FF48BC">
            <w:pPr>
              <w:widowControl w:val="0"/>
              <w:tabs>
                <w:tab w:val="right" w:pos="8820"/>
              </w:tabs>
              <w:spacing w:after="0" w:line="240" w:lineRule="auto"/>
              <w:jc w:val="right"/>
              <w:rPr>
                <w:b/>
                <w:kern w:val="2"/>
                <w:lang w:eastAsia="lt-LT" w:bidi="lo-LA"/>
              </w:rPr>
            </w:pPr>
            <w:r>
              <w:rPr>
                <w:b/>
                <w:kern w:val="2"/>
                <w:lang w:eastAsia="lt-LT" w:bidi="lo-LA"/>
              </w:rPr>
              <w:t>38 454,90</w:t>
            </w:r>
          </w:p>
        </w:tc>
        <w:tc>
          <w:tcPr>
            <w:tcW w:w="6096" w:type="dxa"/>
            <w:tcBorders>
              <w:top w:val="single" w:sz="4" w:space="0" w:color="auto"/>
              <w:left w:val="single" w:sz="4" w:space="0" w:color="auto"/>
              <w:bottom w:val="single" w:sz="4" w:space="0" w:color="auto"/>
              <w:right w:val="single" w:sz="4" w:space="0" w:color="auto"/>
            </w:tcBorders>
          </w:tcPr>
          <w:p w14:paraId="45D8116F" w14:textId="77777777" w:rsidR="00B73B96" w:rsidRPr="00FA44FB" w:rsidRDefault="00B73B96" w:rsidP="00B705AC">
            <w:pPr>
              <w:widowControl w:val="0"/>
              <w:tabs>
                <w:tab w:val="right" w:pos="8820"/>
              </w:tabs>
              <w:spacing w:after="0" w:line="240" w:lineRule="auto"/>
              <w:rPr>
                <w:kern w:val="2"/>
                <w:lang w:eastAsia="lt-LT" w:bidi="lo-LA"/>
              </w:rPr>
            </w:pPr>
          </w:p>
        </w:tc>
      </w:tr>
    </w:tbl>
    <w:bookmarkEnd w:id="0"/>
    <w:p w14:paraId="5E440EDC" w14:textId="77777777" w:rsidR="00B73B96" w:rsidRDefault="00B73B96" w:rsidP="00B73B96">
      <w:pPr>
        <w:jc w:val="center"/>
        <w:rPr>
          <w:rFonts w:eastAsia="Times New Roman"/>
          <w:lang w:eastAsia="lt-LT"/>
        </w:rPr>
      </w:pPr>
      <w:r>
        <w:rPr>
          <w:rFonts w:eastAsia="Times New Roman"/>
          <w:lang w:eastAsia="lt-LT"/>
        </w:rPr>
        <w:t>__________________________</w:t>
      </w:r>
    </w:p>
    <w:sectPr w:rsidR="00B73B96" w:rsidSect="00B73B96">
      <w:pgSz w:w="16838" w:h="11906" w:orient="landscape"/>
      <w:pgMar w:top="1701" w:right="127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1BA"/>
    <w:rsid w:val="000058C9"/>
    <w:rsid w:val="000406A2"/>
    <w:rsid w:val="00085D6C"/>
    <w:rsid w:val="000B39D8"/>
    <w:rsid w:val="000E346F"/>
    <w:rsid w:val="0013729A"/>
    <w:rsid w:val="00147315"/>
    <w:rsid w:val="00163E68"/>
    <w:rsid w:val="001A3F42"/>
    <w:rsid w:val="002A14D0"/>
    <w:rsid w:val="003402E4"/>
    <w:rsid w:val="003672B5"/>
    <w:rsid w:val="00452324"/>
    <w:rsid w:val="0046149C"/>
    <w:rsid w:val="004761BA"/>
    <w:rsid w:val="00483E49"/>
    <w:rsid w:val="0058254F"/>
    <w:rsid w:val="00691330"/>
    <w:rsid w:val="006C70DA"/>
    <w:rsid w:val="006D6C53"/>
    <w:rsid w:val="0076583B"/>
    <w:rsid w:val="00770E58"/>
    <w:rsid w:val="007C0B0E"/>
    <w:rsid w:val="007C7262"/>
    <w:rsid w:val="008024B2"/>
    <w:rsid w:val="00903E9F"/>
    <w:rsid w:val="00910A5E"/>
    <w:rsid w:val="00987A27"/>
    <w:rsid w:val="009B74C9"/>
    <w:rsid w:val="00A27654"/>
    <w:rsid w:val="00A27A87"/>
    <w:rsid w:val="00A85B7B"/>
    <w:rsid w:val="00AB10FD"/>
    <w:rsid w:val="00AE2F8B"/>
    <w:rsid w:val="00AE6EA2"/>
    <w:rsid w:val="00B23299"/>
    <w:rsid w:val="00B73B96"/>
    <w:rsid w:val="00BD66FE"/>
    <w:rsid w:val="00C1249D"/>
    <w:rsid w:val="00C2478E"/>
    <w:rsid w:val="00C4738F"/>
    <w:rsid w:val="00C67F6C"/>
    <w:rsid w:val="00CD18C3"/>
    <w:rsid w:val="00CD601F"/>
    <w:rsid w:val="00CE7EE7"/>
    <w:rsid w:val="00D27BC5"/>
    <w:rsid w:val="00D37452"/>
    <w:rsid w:val="00D548D1"/>
    <w:rsid w:val="00D5546A"/>
    <w:rsid w:val="00DB66F8"/>
    <w:rsid w:val="00E12A98"/>
    <w:rsid w:val="00E563ED"/>
    <w:rsid w:val="00E7690A"/>
    <w:rsid w:val="00EF6147"/>
    <w:rsid w:val="00F53ECE"/>
    <w:rsid w:val="00F656B4"/>
    <w:rsid w:val="00FE6AD6"/>
    <w:rsid w:val="00FF48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EEB0F"/>
  <w15:chartTrackingRefBased/>
  <w15:docId w15:val="{FE653803-AA25-42DF-B88A-A40F6F9A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478E"/>
    <w:pPr>
      <w:spacing w:after="200" w:line="276" w:lineRule="auto"/>
    </w:pPr>
    <w:rPr>
      <w:rFonts w:ascii="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4761B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761B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761B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761B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4761B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4761B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4761BA"/>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4761BA"/>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4761BA"/>
    <w:pPr>
      <w:keepNext/>
      <w:keepLines/>
      <w:spacing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61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761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761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761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761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761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61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761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61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761B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761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61B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761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61BA"/>
    <w:pPr>
      <w:spacing w:before="160" w:after="160" w:line="259" w:lineRule="auto"/>
      <w:jc w:val="center"/>
    </w:pPr>
    <w:rPr>
      <w:rFonts w:ascii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4761BA"/>
    <w:rPr>
      <w:i/>
      <w:iCs/>
      <w:color w:val="404040" w:themeColor="text1" w:themeTint="BF"/>
    </w:rPr>
  </w:style>
  <w:style w:type="paragraph" w:styleId="Sraopastraipa">
    <w:name w:val="List Paragraph"/>
    <w:basedOn w:val="prastasis"/>
    <w:uiPriority w:val="34"/>
    <w:qFormat/>
    <w:rsid w:val="004761BA"/>
    <w:pPr>
      <w:spacing w:after="160" w:line="259" w:lineRule="auto"/>
      <w:ind w:left="720"/>
      <w:contextualSpacing/>
    </w:pPr>
    <w:rPr>
      <w:rFonts w:ascii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4761BA"/>
    <w:rPr>
      <w:i/>
      <w:iCs/>
      <w:color w:val="0F4761" w:themeColor="accent1" w:themeShade="BF"/>
    </w:rPr>
  </w:style>
  <w:style w:type="paragraph" w:styleId="Iskirtacitata">
    <w:name w:val="Intense Quote"/>
    <w:basedOn w:val="prastasis"/>
    <w:next w:val="prastasis"/>
    <w:link w:val="IskirtacitataDiagrama"/>
    <w:uiPriority w:val="30"/>
    <w:qFormat/>
    <w:rsid w:val="004761B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4761BA"/>
    <w:rPr>
      <w:i/>
      <w:iCs/>
      <w:color w:val="0F4761" w:themeColor="accent1" w:themeShade="BF"/>
    </w:rPr>
  </w:style>
  <w:style w:type="character" w:styleId="Rykinuoroda">
    <w:name w:val="Intense Reference"/>
    <w:basedOn w:val="Numatytasispastraiposriftas"/>
    <w:uiPriority w:val="32"/>
    <w:qFormat/>
    <w:rsid w:val="004761BA"/>
    <w:rPr>
      <w:b/>
      <w:bCs/>
      <w:smallCaps/>
      <w:color w:val="0F4761" w:themeColor="accent1" w:themeShade="BF"/>
      <w:spacing w:val="5"/>
    </w:rPr>
  </w:style>
  <w:style w:type="paragraph" w:styleId="Betarp">
    <w:name w:val="No Spacing"/>
    <w:uiPriority w:val="1"/>
    <w:qFormat/>
    <w:rsid w:val="00C2478E"/>
    <w:pPr>
      <w:spacing w:after="0" w:line="240" w:lineRule="auto"/>
    </w:pPr>
    <w:rPr>
      <w:kern w:val="0"/>
      <w14:ligatures w14:val="none"/>
    </w:rPr>
  </w:style>
  <w:style w:type="paragraph" w:styleId="Antrat">
    <w:name w:val="caption"/>
    <w:basedOn w:val="prastasis"/>
    <w:next w:val="prastasis"/>
    <w:qFormat/>
    <w:rsid w:val="00C2478E"/>
    <w:pPr>
      <w:spacing w:after="0" w:line="240" w:lineRule="auto"/>
      <w:jc w:val="center"/>
    </w:pPr>
    <w:rPr>
      <w:rFonts w:eastAsia="Times New Roman"/>
      <w:b/>
      <w:bCs/>
      <w:szCs w:val="20"/>
      <w:lang w:val="en-US"/>
    </w:rPr>
  </w:style>
  <w:style w:type="paragraph" w:customStyle="1" w:styleId="Betarp1">
    <w:name w:val="Be tarpų1"/>
    <w:uiPriority w:val="1"/>
    <w:qFormat/>
    <w:rsid w:val="00C2478E"/>
    <w:pPr>
      <w:spacing w:after="0" w:line="240" w:lineRule="auto"/>
    </w:pPr>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5BC06-4F00-4194-9912-F801849D7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3380</Words>
  <Characters>1928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Dainutė Sinkevičienė</dc:creator>
  <cp:keywords/>
  <dc:description/>
  <cp:lastModifiedBy>Vilma Skilandienė</cp:lastModifiedBy>
  <cp:revision>2</cp:revision>
  <cp:lastPrinted>2025-10-17T08:17:00Z</cp:lastPrinted>
  <dcterms:created xsi:type="dcterms:W3CDTF">2025-10-21T09:45:00Z</dcterms:created>
  <dcterms:modified xsi:type="dcterms:W3CDTF">2025-10-21T09:45:00Z</dcterms:modified>
</cp:coreProperties>
</file>